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79FA" w14:textId="3744D509" w:rsidR="00BF2304" w:rsidRPr="00C8676F" w:rsidRDefault="00BF2304" w:rsidP="00CD20DF">
      <w:pPr>
        <w:spacing w:after="0"/>
        <w:jc w:val="right"/>
        <w:rPr>
          <w:rFonts w:ascii="Arial" w:hAnsi="Arial" w:cs="Arial"/>
          <w:b/>
          <w:bCs/>
        </w:rPr>
      </w:pPr>
      <w:r w:rsidRPr="00C8676F">
        <w:rPr>
          <w:rFonts w:ascii="Arial" w:hAnsi="Arial" w:cs="Arial"/>
          <w:b/>
          <w:bCs/>
        </w:rPr>
        <w:t xml:space="preserve">ACUERDO </w:t>
      </w:r>
      <w:r w:rsidR="00BF47FB">
        <w:rPr>
          <w:rFonts w:ascii="Arial" w:hAnsi="Arial" w:cs="Arial"/>
          <w:b/>
          <w:bCs/>
        </w:rPr>
        <w:t>22</w:t>
      </w:r>
      <w:r w:rsidRPr="00C8676F">
        <w:rPr>
          <w:rFonts w:ascii="Arial" w:hAnsi="Arial" w:cs="Arial"/>
          <w:b/>
          <w:bCs/>
        </w:rPr>
        <w:t>/2022</w:t>
      </w:r>
    </w:p>
    <w:p w14:paraId="78921F85" w14:textId="77777777" w:rsidR="00CF364A" w:rsidRPr="00C8676F" w:rsidRDefault="00CF364A" w:rsidP="00453C19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18D017E5" w14:textId="77777777" w:rsidR="001E659F" w:rsidRPr="00C8676F" w:rsidRDefault="0038477B" w:rsidP="00281BF8">
      <w:pPr>
        <w:spacing w:line="240" w:lineRule="auto"/>
        <w:jc w:val="both"/>
        <w:rPr>
          <w:rFonts w:ascii="Arial" w:hAnsi="Arial" w:cs="Arial"/>
          <w:b/>
        </w:rPr>
      </w:pPr>
      <w:r w:rsidRPr="00C8676F">
        <w:rPr>
          <w:rFonts w:ascii="Arial" w:hAnsi="Arial" w:cs="Arial"/>
          <w:b/>
        </w:rPr>
        <w:t>ACUERDO MEDIANTE EL CUAL SE MODIFICA EL MANUAL OPERATIVO PARA EL CUMPLIMIENTO DE LOS LINEAMIENTOS QUE CONTEMPLAN LAS ACCIONES Y MEDIDAS EXTRAORDINARIAS, POR CAUSA DE FUERZA MAYOR, PARA LA REACTIVACIÓN TOTAL DE LAS FUNCIONES Y SERVICIOS QUE IMPARTE LA COMISIÓN DE TRANSPARENCIA Y ACCESO A LA INFORMACIÓN DEL ESTADO DE NUEVO LEÓN, EN EL CONTEXTO DE LA NUEVA NORMALIDAD, DEBIDO AL FENÓMENO DE SALUD PÚBLICA GENERADO POR LA PANDEMIA DEL VIRUS SARS-COV2 (COVID-19).</w:t>
      </w:r>
    </w:p>
    <w:p w14:paraId="7AE1D971" w14:textId="77777777" w:rsidR="009B6D04" w:rsidRPr="0035455A" w:rsidRDefault="009B6D04" w:rsidP="00281BF8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en </w:t>
      </w:r>
      <w:r w:rsidRPr="0035455A">
        <w:rPr>
          <w:rFonts w:ascii="Arial" w:hAnsi="Arial" w:cs="Arial"/>
        </w:rPr>
        <w:t>los artículos 38, 52</w:t>
      </w:r>
      <w:r>
        <w:rPr>
          <w:rFonts w:ascii="Arial" w:hAnsi="Arial" w:cs="Arial"/>
        </w:rPr>
        <w:t>,</w:t>
      </w:r>
      <w:r w:rsidRPr="0035455A">
        <w:rPr>
          <w:rFonts w:ascii="Arial" w:hAnsi="Arial" w:cs="Arial"/>
        </w:rPr>
        <w:t xml:space="preserve"> fracción I</w:t>
      </w:r>
      <w:r>
        <w:rPr>
          <w:rFonts w:ascii="Arial" w:hAnsi="Arial" w:cs="Arial"/>
        </w:rPr>
        <w:t>,</w:t>
      </w:r>
      <w:r w:rsidRPr="0035455A">
        <w:rPr>
          <w:rFonts w:ascii="Arial" w:hAnsi="Arial" w:cs="Arial"/>
        </w:rPr>
        <w:t xml:space="preserve"> y 54</w:t>
      </w:r>
      <w:r>
        <w:rPr>
          <w:rFonts w:ascii="Arial" w:hAnsi="Arial" w:cs="Arial"/>
        </w:rPr>
        <w:t>,</w:t>
      </w:r>
      <w:r w:rsidRPr="0035455A">
        <w:rPr>
          <w:rFonts w:ascii="Arial" w:hAnsi="Arial" w:cs="Arial"/>
        </w:rPr>
        <w:t xml:space="preserve"> fracción XVIII, de la Ley de Transparencia y Acceso a la Información Pública del Estado de Nuevo León; y</w:t>
      </w:r>
      <w:r>
        <w:rPr>
          <w:rFonts w:ascii="Arial" w:hAnsi="Arial" w:cs="Arial"/>
        </w:rPr>
        <w:t xml:space="preserve"> </w:t>
      </w:r>
      <w:r w:rsidRPr="0035455A">
        <w:rPr>
          <w:rFonts w:ascii="Arial" w:hAnsi="Arial" w:cs="Arial"/>
        </w:rPr>
        <w:t>10, fracciones III, XIV y XLII, del Reglamento Interior de la Comisión de Transparencia y Acceso a la Información del Estado de Nuevo León, y</w:t>
      </w:r>
      <w:r>
        <w:rPr>
          <w:rFonts w:ascii="Arial" w:hAnsi="Arial" w:cs="Arial"/>
        </w:rPr>
        <w:t xml:space="preserve"> </w:t>
      </w:r>
      <w:r w:rsidRPr="00D8072A">
        <w:rPr>
          <w:rFonts w:ascii="Arial" w:hAnsi="Arial" w:cs="Arial"/>
        </w:rPr>
        <w:t>conforme a las siguientes:</w:t>
      </w:r>
    </w:p>
    <w:p w14:paraId="455FCAFF" w14:textId="77777777" w:rsidR="009B6D04" w:rsidRPr="0035455A" w:rsidRDefault="009B6D04" w:rsidP="00281BF8">
      <w:pPr>
        <w:spacing w:after="0" w:line="276" w:lineRule="auto"/>
        <w:jc w:val="center"/>
        <w:rPr>
          <w:rFonts w:ascii="Arial" w:hAnsi="Arial" w:cs="Arial"/>
          <w:b/>
          <w:bCs/>
          <w:lang w:val="pt-BR"/>
        </w:rPr>
      </w:pPr>
      <w:r w:rsidRPr="0035455A">
        <w:rPr>
          <w:rFonts w:ascii="Arial" w:hAnsi="Arial" w:cs="Arial"/>
          <w:b/>
          <w:bCs/>
          <w:lang w:val="pt-BR"/>
        </w:rPr>
        <w:t xml:space="preserve">C O N S I D E R A </w:t>
      </w:r>
      <w:r>
        <w:rPr>
          <w:rFonts w:ascii="Arial" w:hAnsi="Arial" w:cs="Arial"/>
          <w:b/>
          <w:bCs/>
          <w:lang w:val="pt-BR"/>
        </w:rPr>
        <w:t>C I O N E S</w:t>
      </w:r>
    </w:p>
    <w:p w14:paraId="0BE05FC0" w14:textId="77777777" w:rsidR="00BF2304" w:rsidRPr="00C8676F" w:rsidRDefault="00BF2304" w:rsidP="00281BF8">
      <w:pPr>
        <w:spacing w:after="0" w:line="276" w:lineRule="auto"/>
        <w:jc w:val="center"/>
        <w:rPr>
          <w:rFonts w:ascii="Arial" w:hAnsi="Arial" w:cs="Arial"/>
          <w:b/>
          <w:bCs/>
          <w:lang w:val="pt-BR"/>
        </w:rPr>
      </w:pPr>
    </w:p>
    <w:p w14:paraId="39C5EE4A" w14:textId="77777777" w:rsidR="00BF2304" w:rsidRPr="00C8676F" w:rsidRDefault="00BF2304" w:rsidP="00281BF8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C8676F">
        <w:rPr>
          <w:rFonts w:ascii="Arial" w:hAnsi="Arial" w:cs="Arial"/>
          <w:b/>
          <w:bCs/>
        </w:rPr>
        <w:t>PRIMERO.-</w:t>
      </w:r>
      <w:proofErr w:type="gramEnd"/>
      <w:r w:rsidRPr="00C8676F">
        <w:rPr>
          <w:rFonts w:ascii="Arial" w:hAnsi="Arial" w:cs="Arial"/>
          <w:b/>
          <w:bCs/>
        </w:rPr>
        <w:t xml:space="preserve"> </w:t>
      </w:r>
      <w:r w:rsidRPr="00C8676F">
        <w:rPr>
          <w:rFonts w:ascii="Arial" w:hAnsi="Arial" w:cs="Arial"/>
        </w:rPr>
        <w:t xml:space="preserve">La Comisión de Transparencia y Acceso a la Información del Estado de Nuevo León, </w:t>
      </w:r>
      <w:r w:rsidR="00052AF1" w:rsidRPr="00C8676F">
        <w:rPr>
          <w:rFonts w:ascii="Arial" w:hAnsi="Arial" w:cs="Arial"/>
        </w:rPr>
        <w:t xml:space="preserve">en lo subsecuente la Comisión, </w:t>
      </w:r>
      <w:r w:rsidRPr="00C8676F">
        <w:rPr>
          <w:rFonts w:ascii="Arial" w:hAnsi="Arial" w:cs="Arial"/>
        </w:rPr>
        <w:t xml:space="preserve">es un órgano autónomo, especializado, independiente, imparcial y colegiado, con personalidad jurídica y patrimonio propio, con plena autonomía técnica, de gestión, capacidad para decidir sobre el ejercicio de su presupuesto y determinar su organización interna. Es responsable de garantizar, en el ámbito de su competencia, el ejercicio de los derechos de acceso a la información y protección de datos personales, conforme a los principios y bases establecidos </w:t>
      </w:r>
      <w:r w:rsidR="00052AF1" w:rsidRPr="00C8676F">
        <w:rPr>
          <w:rFonts w:ascii="Arial" w:hAnsi="Arial" w:cs="Arial"/>
        </w:rPr>
        <w:t>en</w:t>
      </w:r>
      <w:r w:rsidRPr="00C8676F">
        <w:rPr>
          <w:rFonts w:ascii="Arial" w:hAnsi="Arial" w:cs="Arial"/>
        </w:rPr>
        <w:t xml:space="preserve"> el artículo 6º de la Constitución Política de los Estados Unidos Mexicanos, el artículo 6º de la Constitución Política del Estado Libre y Soberano de Nuevo León y demás ordenamientos jurídicos que resulten aplicables a la materia.</w:t>
      </w:r>
    </w:p>
    <w:p w14:paraId="795366CB" w14:textId="77777777" w:rsidR="00CF364A" w:rsidRPr="00C8676F" w:rsidRDefault="00CF364A" w:rsidP="00281BF8">
      <w:pPr>
        <w:spacing w:after="0" w:line="276" w:lineRule="auto"/>
        <w:jc w:val="both"/>
        <w:rPr>
          <w:rFonts w:ascii="Arial" w:hAnsi="Arial" w:cs="Arial"/>
        </w:rPr>
      </w:pPr>
    </w:p>
    <w:p w14:paraId="0F9B78C1" w14:textId="77777777" w:rsidR="00BF2304" w:rsidRPr="00C8676F" w:rsidRDefault="00BF2304" w:rsidP="00281BF8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C8676F">
        <w:rPr>
          <w:rFonts w:ascii="Arial" w:hAnsi="Arial" w:cs="Arial"/>
          <w:b/>
          <w:bCs/>
        </w:rPr>
        <w:t>SEGUNDO.-</w:t>
      </w:r>
      <w:proofErr w:type="gramEnd"/>
      <w:r w:rsidRPr="00C8676F">
        <w:rPr>
          <w:rFonts w:ascii="Arial" w:hAnsi="Arial" w:cs="Arial"/>
        </w:rPr>
        <w:t xml:space="preserve"> </w:t>
      </w:r>
      <w:r w:rsidR="00453C19" w:rsidRPr="00C8676F">
        <w:rPr>
          <w:rFonts w:ascii="Arial" w:hAnsi="Arial" w:cs="Arial"/>
        </w:rPr>
        <w:t>El Pleno de la Comisión tiene la atribución de elaborar criterios y lineamientos que permitan el cumplimiento de la ley de la materia. Además, cuenta con la facultad de expedir normas, acuerdos, políticas, lineamientos e instructivos que rijan la operación, administración y funcionamiento institucional; así como el dictar todas aquellas medidas que sean necesarias para el mejor funcionamiento de este órgano garante, acorde a lo previsto en los artículos 54, fracción XVIII, de la Ley de Transparencia y Acceso a la Información Pública del Estado de Nuevo León, y 10, fracciones III y XIV, del Reglamento Interior de la Comisión.</w:t>
      </w:r>
    </w:p>
    <w:p w14:paraId="5A743318" w14:textId="77777777" w:rsidR="00BF2304" w:rsidRPr="00C8676F" w:rsidRDefault="00BF2304" w:rsidP="00281BF8">
      <w:pPr>
        <w:spacing w:after="0" w:line="276" w:lineRule="auto"/>
        <w:jc w:val="both"/>
        <w:rPr>
          <w:rFonts w:ascii="Arial" w:hAnsi="Arial" w:cs="Arial"/>
        </w:rPr>
      </w:pPr>
    </w:p>
    <w:p w14:paraId="36D8F54A" w14:textId="77777777" w:rsidR="00BF2304" w:rsidRPr="00C8676F" w:rsidRDefault="008D2C35" w:rsidP="00281BF8">
      <w:pPr>
        <w:spacing w:after="0" w:line="276" w:lineRule="auto"/>
        <w:jc w:val="both"/>
        <w:rPr>
          <w:rFonts w:ascii="Arial" w:hAnsi="Arial" w:cs="Arial"/>
        </w:rPr>
      </w:pPr>
      <w:r w:rsidRPr="00C8676F">
        <w:rPr>
          <w:rFonts w:ascii="Arial" w:hAnsi="Arial" w:cs="Arial"/>
          <w:b/>
        </w:rPr>
        <w:t>TERCERO</w:t>
      </w:r>
      <w:r w:rsidR="00BF2304" w:rsidRPr="00C8676F">
        <w:rPr>
          <w:rFonts w:ascii="Arial" w:hAnsi="Arial" w:cs="Arial"/>
          <w:b/>
        </w:rPr>
        <w:t>.-</w:t>
      </w:r>
      <w:r w:rsidR="00BF2304" w:rsidRPr="00C8676F">
        <w:rPr>
          <w:rFonts w:ascii="Arial" w:hAnsi="Arial" w:cs="Arial"/>
        </w:rPr>
        <w:t xml:space="preserve"> </w:t>
      </w:r>
      <w:r w:rsidR="00B805BA" w:rsidRPr="00C8676F">
        <w:rPr>
          <w:rFonts w:ascii="Arial" w:hAnsi="Arial" w:cs="Arial"/>
        </w:rPr>
        <w:t>El</w:t>
      </w:r>
      <w:r w:rsidR="00BF2304" w:rsidRPr="00C8676F">
        <w:rPr>
          <w:rFonts w:ascii="Arial" w:hAnsi="Arial" w:cs="Arial"/>
        </w:rPr>
        <w:t xml:space="preserve"> </w:t>
      </w:r>
      <w:r w:rsidR="00052AF1" w:rsidRPr="00C8676F">
        <w:rPr>
          <w:rFonts w:ascii="Arial" w:hAnsi="Arial" w:cs="Arial"/>
        </w:rPr>
        <w:t>“</w:t>
      </w:r>
      <w:r w:rsidR="00BF2304" w:rsidRPr="00C8676F">
        <w:rPr>
          <w:rFonts w:ascii="Arial" w:hAnsi="Arial" w:cs="Arial"/>
        </w:rPr>
        <w:t>Manual operativo para el cumplimiento de los lineamientos que contemplan las acciones y medidas extraordinarias, por causa de fuerza mayor, para la reactivación total de las funciones y servicios que imparte la Comisión de Transparencia y Acceso a la Información del Estado de Nuevo León, en el contexto de la nueva normalidad, debido al fenómeno de salud pública generado por la pandemia del virus SARS-CoV2 (COVID-19)</w:t>
      </w:r>
      <w:r w:rsidR="00052AF1" w:rsidRPr="00C8676F">
        <w:rPr>
          <w:rFonts w:ascii="Arial" w:hAnsi="Arial" w:cs="Arial"/>
        </w:rPr>
        <w:t>”</w:t>
      </w:r>
      <w:r w:rsidR="00BF2304" w:rsidRPr="00C8676F">
        <w:rPr>
          <w:rFonts w:ascii="Arial" w:hAnsi="Arial" w:cs="Arial"/>
        </w:rPr>
        <w:t xml:space="preserve"> </w:t>
      </w:r>
      <w:r w:rsidR="00B805BA" w:rsidRPr="00C8676F">
        <w:rPr>
          <w:rFonts w:ascii="Arial" w:hAnsi="Arial" w:cs="Arial"/>
        </w:rPr>
        <w:t xml:space="preserve">es </w:t>
      </w:r>
      <w:r w:rsidR="00BF2304" w:rsidRPr="00C8676F">
        <w:rPr>
          <w:rFonts w:ascii="Arial" w:hAnsi="Arial" w:cs="Arial"/>
        </w:rPr>
        <w:t xml:space="preserve">una herramienta orientadora </w:t>
      </w:r>
      <w:r w:rsidR="00B805BA" w:rsidRPr="00C8676F">
        <w:rPr>
          <w:rFonts w:ascii="Arial" w:hAnsi="Arial" w:cs="Arial"/>
        </w:rPr>
        <w:t>d</w:t>
      </w:r>
      <w:r w:rsidR="00BF2304" w:rsidRPr="00C8676F">
        <w:rPr>
          <w:rFonts w:ascii="Arial" w:hAnsi="Arial" w:cs="Arial"/>
        </w:rPr>
        <w:t xml:space="preserve">el desempeño de las actividades y medidas que resultan </w:t>
      </w:r>
      <w:r w:rsidR="00BF2304" w:rsidRPr="00C8676F">
        <w:rPr>
          <w:rFonts w:ascii="Arial" w:hAnsi="Arial" w:cs="Arial"/>
        </w:rPr>
        <w:lastRenderedPageBreak/>
        <w:t xml:space="preserve">necesarias para reducir los riesgos asociados al contagio de la enfermedad en comento dentro de la Comisión, y a fin de dar cabal cumplimiento a los lineamientos </w:t>
      </w:r>
      <w:r w:rsidR="00B805BA" w:rsidRPr="00C8676F">
        <w:rPr>
          <w:rFonts w:ascii="Arial" w:hAnsi="Arial" w:cs="Arial"/>
        </w:rPr>
        <w:t>que contemplan las acciones y medidas extraordinarias, por causa de fuerza mayor, para la reactivación total de las funciones y servicios que imparte la Comisión, en el contexto de la nueva normalidad, debido al fenómeno de salud pública generado por la pandemia del virus SARS-CoV2 (COVID-19).</w:t>
      </w:r>
    </w:p>
    <w:p w14:paraId="3C46DBFE" w14:textId="77777777" w:rsidR="00B805BA" w:rsidRPr="00C8676F" w:rsidRDefault="00B805BA" w:rsidP="00281BF8">
      <w:pPr>
        <w:spacing w:after="0" w:line="276" w:lineRule="auto"/>
        <w:jc w:val="both"/>
        <w:rPr>
          <w:rFonts w:ascii="Arial" w:hAnsi="Arial" w:cs="Arial"/>
        </w:rPr>
      </w:pPr>
    </w:p>
    <w:p w14:paraId="05727D63" w14:textId="20F0523B" w:rsidR="00B805BA" w:rsidRPr="00C8676F" w:rsidRDefault="008D2C35" w:rsidP="00281BF8">
      <w:pPr>
        <w:spacing w:line="276" w:lineRule="auto"/>
        <w:jc w:val="both"/>
        <w:rPr>
          <w:rFonts w:ascii="Arial" w:hAnsi="Arial" w:cs="Arial"/>
        </w:rPr>
      </w:pPr>
      <w:proofErr w:type="gramStart"/>
      <w:r w:rsidRPr="00C8676F">
        <w:rPr>
          <w:rFonts w:ascii="Arial" w:hAnsi="Arial" w:cs="Arial"/>
          <w:b/>
        </w:rPr>
        <w:t>CUARTO.-</w:t>
      </w:r>
      <w:proofErr w:type="gramEnd"/>
      <w:r w:rsidRPr="00C8676F">
        <w:rPr>
          <w:rFonts w:ascii="Arial" w:hAnsi="Arial" w:cs="Arial"/>
        </w:rPr>
        <w:t xml:space="preserve"> </w:t>
      </w:r>
      <w:r w:rsidR="00BF2304" w:rsidRPr="00C8676F">
        <w:rPr>
          <w:rFonts w:ascii="Arial" w:hAnsi="Arial" w:cs="Arial"/>
        </w:rPr>
        <w:t>Con el propósito de actualizar las medidas y acciones extraordinarias preventivas implementadas</w:t>
      </w:r>
      <w:r w:rsidR="00FE05FD">
        <w:rPr>
          <w:rFonts w:ascii="Arial" w:hAnsi="Arial" w:cs="Arial"/>
        </w:rPr>
        <w:t xml:space="preserve"> por la Comisión,</w:t>
      </w:r>
      <w:r w:rsidR="00BF2304" w:rsidRPr="00C8676F">
        <w:rPr>
          <w:rFonts w:ascii="Arial" w:hAnsi="Arial" w:cs="Arial"/>
        </w:rPr>
        <w:t xml:space="preserve"> atendiendo a las </w:t>
      </w:r>
      <w:r w:rsidR="00524F25">
        <w:rPr>
          <w:rFonts w:ascii="Arial" w:hAnsi="Arial" w:cs="Arial"/>
        </w:rPr>
        <w:t xml:space="preserve">últimas </w:t>
      </w:r>
      <w:r w:rsidR="00BF2304" w:rsidRPr="00C8676F">
        <w:rPr>
          <w:rFonts w:ascii="Arial" w:hAnsi="Arial" w:cs="Arial"/>
        </w:rPr>
        <w:t>recomendaciones emitidas por el sector salud</w:t>
      </w:r>
      <w:r w:rsidR="00524F25">
        <w:rPr>
          <w:rFonts w:ascii="Arial" w:hAnsi="Arial" w:cs="Arial"/>
        </w:rPr>
        <w:t xml:space="preserve">, se estima pertinente realizar adecuaciones al Manual </w:t>
      </w:r>
      <w:r w:rsidR="00A722C0">
        <w:rPr>
          <w:rFonts w:ascii="Arial" w:hAnsi="Arial" w:cs="Arial"/>
        </w:rPr>
        <w:t xml:space="preserve">en mención </w:t>
      </w:r>
      <w:r w:rsidR="00524F25">
        <w:rPr>
          <w:rFonts w:ascii="Arial" w:hAnsi="Arial" w:cs="Arial"/>
        </w:rPr>
        <w:t xml:space="preserve">a efecto de asegurar el </w:t>
      </w:r>
      <w:r w:rsidR="00524F25" w:rsidRPr="00524F25">
        <w:rPr>
          <w:rFonts w:ascii="Arial" w:hAnsi="Arial" w:cs="Arial"/>
        </w:rPr>
        <w:t>restablecimiento total de las actividades a cargo del organismo, con un esquema dinámico de operación y de aforo.</w:t>
      </w:r>
    </w:p>
    <w:p w14:paraId="1B70A16A" w14:textId="25A3D206" w:rsidR="00CD20DF" w:rsidRPr="00C8676F" w:rsidRDefault="00052AF1" w:rsidP="00281BF8">
      <w:pPr>
        <w:spacing w:after="0" w:line="276" w:lineRule="auto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 xml:space="preserve">Por lo expuesto, en las consideraciones de hecho y de derecho que anteceden, el Pleno de la Comisión emite el siguiente: </w:t>
      </w:r>
    </w:p>
    <w:p w14:paraId="4AED1CB9" w14:textId="77777777" w:rsidR="00B805BA" w:rsidRPr="00C8676F" w:rsidRDefault="00B805BA" w:rsidP="00281BF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8676F">
        <w:rPr>
          <w:rFonts w:ascii="Arial" w:hAnsi="Arial" w:cs="Arial"/>
          <w:b/>
          <w:bCs/>
        </w:rPr>
        <w:t>A C U E R D O</w:t>
      </w:r>
    </w:p>
    <w:p w14:paraId="0573CE69" w14:textId="77777777" w:rsidR="00141AB8" w:rsidRPr="00C8676F" w:rsidRDefault="00141AB8" w:rsidP="00281BF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67EE4F6" w14:textId="6F13DA87" w:rsidR="003076F9" w:rsidRDefault="00CF364A" w:rsidP="003076F9">
      <w:pPr>
        <w:adjustRightInd w:val="0"/>
        <w:spacing w:line="276" w:lineRule="auto"/>
        <w:jc w:val="both"/>
        <w:rPr>
          <w:rFonts w:ascii="Arial" w:hAnsi="Arial" w:cs="Arial"/>
        </w:rPr>
      </w:pPr>
      <w:r w:rsidRPr="003076F9">
        <w:rPr>
          <w:rFonts w:ascii="Arial" w:hAnsi="Arial" w:cs="Arial"/>
          <w:b/>
          <w:bCs/>
        </w:rPr>
        <w:t>ÚNICO</w:t>
      </w:r>
      <w:r w:rsidR="00052AF1" w:rsidRPr="003076F9">
        <w:rPr>
          <w:rFonts w:ascii="Arial" w:hAnsi="Arial" w:cs="Arial"/>
          <w:b/>
        </w:rPr>
        <w:t>.-</w:t>
      </w:r>
      <w:r w:rsidR="00BF2304" w:rsidRPr="003076F9">
        <w:rPr>
          <w:rFonts w:ascii="Arial" w:hAnsi="Arial" w:cs="Arial"/>
        </w:rPr>
        <w:t xml:space="preserve"> </w:t>
      </w:r>
      <w:r w:rsidR="004C5167" w:rsidRPr="003076F9">
        <w:rPr>
          <w:rFonts w:ascii="Arial" w:hAnsi="Arial" w:cs="Arial"/>
        </w:rPr>
        <w:t xml:space="preserve">Se aprueba </w:t>
      </w:r>
      <w:r w:rsidR="00052AF1" w:rsidRPr="003076F9">
        <w:rPr>
          <w:rFonts w:ascii="Arial" w:hAnsi="Arial" w:cs="Arial"/>
        </w:rPr>
        <w:t>reformar el “</w:t>
      </w:r>
      <w:r w:rsidR="004C5167" w:rsidRPr="003076F9">
        <w:rPr>
          <w:rFonts w:ascii="Arial" w:hAnsi="Arial" w:cs="Arial"/>
        </w:rPr>
        <w:t>Manual operativo para el cumplimiento de los lineamientos que contemplan las acciones y medidas extraordinarias, por causa de fuerza mayor, para la reactivación total de las funciones y servicios que imparte la Comisión de Transparencia y Acceso a la Información del Estado de Nuevo León, en el contexto de la nueva normalidad, debido al fenómeno de salud pública generado por la pandemia del Virus SARS-CoV2 (COVID-19)</w:t>
      </w:r>
      <w:r w:rsidR="00052AF1" w:rsidRPr="003076F9">
        <w:rPr>
          <w:rFonts w:ascii="Arial" w:hAnsi="Arial" w:cs="Arial"/>
        </w:rPr>
        <w:t>”</w:t>
      </w:r>
      <w:r w:rsidR="004C5167" w:rsidRPr="003076F9">
        <w:rPr>
          <w:rFonts w:ascii="Arial" w:hAnsi="Arial" w:cs="Arial"/>
        </w:rPr>
        <w:t xml:space="preserve">, </w:t>
      </w:r>
      <w:bookmarkStart w:id="0" w:name="_Hlk102720348"/>
      <w:r w:rsidR="004C5167" w:rsidRPr="003076F9">
        <w:rPr>
          <w:rFonts w:ascii="Arial" w:hAnsi="Arial" w:cs="Arial"/>
        </w:rPr>
        <w:t xml:space="preserve">por </w:t>
      </w:r>
      <w:r w:rsidR="004C5167" w:rsidRPr="003076F9">
        <w:rPr>
          <w:rFonts w:ascii="Arial" w:hAnsi="Arial" w:cs="Arial"/>
          <w:b/>
        </w:rPr>
        <w:t>mod</w:t>
      </w:r>
      <w:r w:rsidR="00277F40" w:rsidRPr="003076F9">
        <w:rPr>
          <w:rFonts w:ascii="Arial" w:hAnsi="Arial" w:cs="Arial"/>
          <w:b/>
        </w:rPr>
        <w:t>ificación</w:t>
      </w:r>
      <w:r w:rsidR="00277F40" w:rsidRPr="003076F9">
        <w:rPr>
          <w:rFonts w:ascii="Arial" w:hAnsi="Arial" w:cs="Arial"/>
        </w:rPr>
        <w:t xml:space="preserve"> </w:t>
      </w:r>
      <w:r w:rsidR="003076F9" w:rsidRPr="003076F9">
        <w:rPr>
          <w:rFonts w:ascii="Arial" w:hAnsi="Arial" w:cs="Arial"/>
        </w:rPr>
        <w:t xml:space="preserve">del Capítulo 2, denominado “Prevención frente al Covid-19”, particularmente del punto 2.2, fracción I, inciso "c", fracción II, incisos "a" y "b"; del punto 2.4, fracción II; del </w:t>
      </w:r>
      <w:r w:rsidR="003076F9">
        <w:rPr>
          <w:rFonts w:ascii="Arial" w:hAnsi="Arial" w:cs="Arial"/>
        </w:rPr>
        <w:t>C</w:t>
      </w:r>
      <w:r w:rsidR="003076F9" w:rsidRPr="003076F9">
        <w:rPr>
          <w:rFonts w:ascii="Arial" w:hAnsi="Arial" w:cs="Arial"/>
        </w:rPr>
        <w:t xml:space="preserve">apítulo 3, denominado "Medidas Operativas", particularmente del punto 3.1, fracción I, inciso "h"; del punto 3.2, fracción II, inciso "i", fracción </w:t>
      </w:r>
      <w:r w:rsidR="00DC31AB">
        <w:rPr>
          <w:rFonts w:ascii="Arial" w:hAnsi="Arial" w:cs="Arial"/>
        </w:rPr>
        <w:t>“</w:t>
      </w:r>
      <w:proofErr w:type="spellStart"/>
      <w:r w:rsidR="003076F9" w:rsidRPr="003076F9">
        <w:rPr>
          <w:rFonts w:ascii="Arial" w:hAnsi="Arial" w:cs="Arial"/>
        </w:rPr>
        <w:t>ii</w:t>
      </w:r>
      <w:proofErr w:type="spellEnd"/>
      <w:r w:rsidR="00DC31AB">
        <w:rPr>
          <w:rFonts w:ascii="Arial" w:hAnsi="Arial" w:cs="Arial"/>
        </w:rPr>
        <w:t>”</w:t>
      </w:r>
      <w:r w:rsidR="003076F9" w:rsidRPr="003076F9">
        <w:rPr>
          <w:rFonts w:ascii="Arial" w:hAnsi="Arial" w:cs="Arial"/>
        </w:rPr>
        <w:t xml:space="preserve">, fracción IV, incisos "a", "e", "f" y "h", fracción V, inciso "b", fracción VI, inciso "c", fracción VIII, inciso "a", fracción X, inciso "b"; y por </w:t>
      </w:r>
      <w:r w:rsidR="003076F9" w:rsidRPr="003076F9">
        <w:rPr>
          <w:rFonts w:ascii="Arial" w:hAnsi="Arial" w:cs="Arial"/>
          <w:b/>
          <w:bCs/>
        </w:rPr>
        <w:t>derogación</w:t>
      </w:r>
      <w:r w:rsidR="003076F9" w:rsidRPr="003076F9">
        <w:rPr>
          <w:rFonts w:ascii="Arial" w:hAnsi="Arial" w:cs="Arial"/>
        </w:rPr>
        <w:t xml:space="preserve"> </w:t>
      </w:r>
      <w:r w:rsidR="003076F9">
        <w:rPr>
          <w:rFonts w:ascii="Arial" w:hAnsi="Arial" w:cs="Arial"/>
        </w:rPr>
        <w:t>d</w:t>
      </w:r>
      <w:r w:rsidR="003076F9" w:rsidRPr="003076F9">
        <w:rPr>
          <w:rFonts w:ascii="Arial" w:hAnsi="Arial" w:cs="Arial"/>
        </w:rPr>
        <w:t xml:space="preserve">el Capítulo 3, denominado "Medidas Operativas", del punto 3.2, fracción IV, incisos "d" y "k", fracción VII, "inciso d", </w:t>
      </w:r>
      <w:r w:rsidR="0087379D">
        <w:rPr>
          <w:rFonts w:ascii="Arial" w:hAnsi="Arial" w:cs="Arial"/>
        </w:rPr>
        <w:t>sub incisos</w:t>
      </w:r>
      <w:r w:rsidR="003076F9" w:rsidRPr="003076F9">
        <w:rPr>
          <w:rFonts w:ascii="Arial" w:hAnsi="Arial" w:cs="Arial"/>
        </w:rPr>
        <w:t xml:space="preserve"> "i", "</w:t>
      </w:r>
      <w:proofErr w:type="spellStart"/>
      <w:r w:rsidR="003076F9" w:rsidRPr="003076F9">
        <w:rPr>
          <w:rFonts w:ascii="Arial" w:hAnsi="Arial" w:cs="Arial"/>
        </w:rPr>
        <w:t>ii</w:t>
      </w:r>
      <w:proofErr w:type="spellEnd"/>
      <w:r w:rsidR="003076F9" w:rsidRPr="003076F9">
        <w:rPr>
          <w:rFonts w:ascii="Arial" w:hAnsi="Arial" w:cs="Arial"/>
        </w:rPr>
        <w:t>", "</w:t>
      </w:r>
      <w:proofErr w:type="spellStart"/>
      <w:r w:rsidR="003076F9" w:rsidRPr="003076F9">
        <w:rPr>
          <w:rFonts w:ascii="Arial" w:hAnsi="Arial" w:cs="Arial"/>
        </w:rPr>
        <w:t>iii</w:t>
      </w:r>
      <w:proofErr w:type="spellEnd"/>
      <w:r w:rsidR="003076F9" w:rsidRPr="003076F9">
        <w:rPr>
          <w:rFonts w:ascii="Arial" w:hAnsi="Arial" w:cs="Arial"/>
        </w:rPr>
        <w:t>" y "</w:t>
      </w:r>
      <w:proofErr w:type="spellStart"/>
      <w:r w:rsidR="003076F9" w:rsidRPr="003076F9">
        <w:rPr>
          <w:rFonts w:ascii="Arial" w:hAnsi="Arial" w:cs="Arial"/>
        </w:rPr>
        <w:t>iv</w:t>
      </w:r>
      <w:proofErr w:type="spellEnd"/>
      <w:r w:rsidR="003076F9" w:rsidRPr="003076F9">
        <w:rPr>
          <w:rFonts w:ascii="Arial" w:hAnsi="Arial" w:cs="Arial"/>
        </w:rPr>
        <w:t>", para quedar de la siguiente manera:</w:t>
      </w:r>
    </w:p>
    <w:p w14:paraId="2AC257A1" w14:textId="77777777" w:rsidR="00763356" w:rsidRPr="003076F9" w:rsidRDefault="00763356" w:rsidP="003076F9">
      <w:pPr>
        <w:adjustRightInd w:val="0"/>
        <w:spacing w:line="276" w:lineRule="auto"/>
        <w:jc w:val="both"/>
        <w:rPr>
          <w:rFonts w:ascii="Arial" w:hAnsi="Arial" w:cs="Arial"/>
        </w:rPr>
      </w:pPr>
    </w:p>
    <w:bookmarkEnd w:id="0"/>
    <w:p w14:paraId="47A1FE39" w14:textId="0658F8CE" w:rsidR="00EC74AF" w:rsidRDefault="00EC74AF" w:rsidP="0031420A">
      <w:pPr>
        <w:tabs>
          <w:tab w:val="left" w:pos="8080"/>
        </w:tabs>
        <w:spacing w:after="0" w:line="240" w:lineRule="auto"/>
        <w:ind w:left="567" w:right="616"/>
        <w:jc w:val="both"/>
        <w:rPr>
          <w:rFonts w:ascii="Arial" w:hAnsi="Arial" w:cs="Arial"/>
          <w:b/>
          <w:lang w:eastAsia="es-MX"/>
        </w:rPr>
      </w:pPr>
      <w:r w:rsidRPr="00EC74AF">
        <w:rPr>
          <w:rFonts w:ascii="Arial" w:hAnsi="Arial" w:cs="Arial"/>
          <w:b/>
          <w:lang w:eastAsia="es-MX"/>
        </w:rPr>
        <w:t>MANUAL OPERATIVO PARA EL CUMPLIMIENTO DE LOS LINEAMIENTOS QUE CONTEMPLAN LAS ACCIONES Y MEDIDAS EXTRAORDINARIAS, POR CAUSA DE FUERZA MAYOR, PARA LA REACTIVACIÓN TOTAL DE LAS FUNCIONES Y SERVICIOS QUE IMPARTE LA COMISIÓN DE TRANSPARENCIA Y ACCESO A LA INFORMACIÓN DEL ESTADO DE NUEVO LEÓN, EN EL CONTEXTO DE LA NUEVA NORMALIDAD, DEBIDO AL FENÓMENO DE SALUD PUBLICA GENERADO POR LA PANDEMIA DEL VIRUS SARS-CoV2 (COVID-19).</w:t>
      </w:r>
    </w:p>
    <w:p w14:paraId="1E4D9D34" w14:textId="77777777" w:rsidR="00743187" w:rsidRPr="00EC74AF" w:rsidRDefault="00743187" w:rsidP="0031420A">
      <w:pPr>
        <w:tabs>
          <w:tab w:val="left" w:pos="8080"/>
        </w:tabs>
        <w:spacing w:after="0" w:line="240" w:lineRule="auto"/>
        <w:ind w:left="567" w:right="616"/>
        <w:jc w:val="both"/>
        <w:rPr>
          <w:rFonts w:ascii="Arial" w:hAnsi="Arial" w:cs="Arial"/>
          <w:b/>
          <w:lang w:eastAsia="es-MX"/>
        </w:rPr>
      </w:pPr>
    </w:p>
    <w:p w14:paraId="6D4B39BD" w14:textId="77777777" w:rsidR="000A7B9E" w:rsidRDefault="00F64CEE" w:rsidP="0031420A">
      <w:pPr>
        <w:spacing w:after="0" w:line="276" w:lineRule="auto"/>
        <w:ind w:left="567" w:right="616"/>
        <w:jc w:val="center"/>
        <w:rPr>
          <w:rFonts w:cs="Arial"/>
        </w:rPr>
      </w:pPr>
      <w:r w:rsidRPr="00EC74AF">
        <w:rPr>
          <w:rFonts w:ascii="Arial" w:hAnsi="Arial" w:cs="Arial"/>
        </w:rPr>
        <w:t>CAPÍTULO 2</w:t>
      </w:r>
    </w:p>
    <w:p w14:paraId="6A80CE2F" w14:textId="5166BC1B" w:rsidR="00F64CEE" w:rsidRPr="00EC74AF" w:rsidRDefault="00F64CEE" w:rsidP="0031420A">
      <w:pPr>
        <w:spacing w:after="0" w:line="276" w:lineRule="auto"/>
        <w:ind w:left="567" w:right="616"/>
        <w:jc w:val="center"/>
        <w:rPr>
          <w:rFonts w:ascii="Arial" w:hAnsi="Arial" w:cs="Arial"/>
        </w:rPr>
      </w:pPr>
      <w:r w:rsidRPr="00EC74AF">
        <w:rPr>
          <w:rFonts w:ascii="Arial" w:hAnsi="Arial" w:cs="Arial"/>
        </w:rPr>
        <w:t>PREVENCIÓN FRENTE AL COVID-19</w:t>
      </w:r>
    </w:p>
    <w:p w14:paraId="72454AA6" w14:textId="77777777" w:rsidR="00F64CEE" w:rsidRPr="00C8676F" w:rsidRDefault="00F64CEE" w:rsidP="0031420A">
      <w:pPr>
        <w:spacing w:after="0" w:line="276" w:lineRule="auto"/>
        <w:ind w:right="616"/>
        <w:jc w:val="both"/>
        <w:rPr>
          <w:rFonts w:ascii="Arial" w:hAnsi="Arial" w:cs="Arial"/>
          <w:b/>
        </w:rPr>
      </w:pPr>
    </w:p>
    <w:p w14:paraId="674DBDA2" w14:textId="77777777" w:rsidR="00F64CEE" w:rsidRPr="00EC74AF" w:rsidRDefault="00F64CEE" w:rsidP="0031420A">
      <w:pPr>
        <w:spacing w:after="0" w:line="276" w:lineRule="auto"/>
        <w:ind w:left="567" w:right="616"/>
        <w:jc w:val="both"/>
        <w:rPr>
          <w:rFonts w:ascii="Arial" w:hAnsi="Arial" w:cs="Arial"/>
          <w:bCs/>
        </w:rPr>
      </w:pPr>
      <w:r w:rsidRPr="00EC74AF">
        <w:rPr>
          <w:rFonts w:ascii="Arial" w:hAnsi="Arial" w:cs="Arial"/>
          <w:bCs/>
        </w:rPr>
        <w:lastRenderedPageBreak/>
        <w:t xml:space="preserve">2.2. Uso de instalaciones </w:t>
      </w:r>
    </w:p>
    <w:p w14:paraId="2C70EF75" w14:textId="07A5CA28" w:rsidR="00F64CEE" w:rsidRPr="00C8676F" w:rsidRDefault="00F64CEE" w:rsidP="0031420A">
      <w:pPr>
        <w:spacing w:after="0" w:line="276" w:lineRule="auto"/>
        <w:ind w:left="567" w:right="61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…</w:t>
      </w:r>
    </w:p>
    <w:p w14:paraId="039F1BCC" w14:textId="1EF066D5" w:rsidR="00F64CEE" w:rsidRPr="00C8676F" w:rsidRDefault="00F64CEE" w:rsidP="00743187">
      <w:pPr>
        <w:pStyle w:val="Prrafodelista"/>
        <w:numPr>
          <w:ilvl w:val="0"/>
          <w:numId w:val="18"/>
        </w:numPr>
        <w:spacing w:after="0"/>
        <w:ind w:left="993" w:right="616" w:hanging="284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…</w:t>
      </w:r>
    </w:p>
    <w:p w14:paraId="59145A40" w14:textId="48C3E9E2" w:rsidR="00F64CEE" w:rsidRPr="002E668B" w:rsidRDefault="00F64CEE" w:rsidP="00743187">
      <w:pPr>
        <w:pStyle w:val="Prrafodelista"/>
        <w:numPr>
          <w:ilvl w:val="1"/>
          <w:numId w:val="18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 xml:space="preserve">… </w:t>
      </w:r>
    </w:p>
    <w:p w14:paraId="668662B6" w14:textId="7BEA1CB8" w:rsidR="00F64CEE" w:rsidRPr="002E668B" w:rsidRDefault="00F64CEE" w:rsidP="00743187">
      <w:pPr>
        <w:pStyle w:val="Prrafodelista"/>
        <w:numPr>
          <w:ilvl w:val="1"/>
          <w:numId w:val="18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...</w:t>
      </w:r>
    </w:p>
    <w:p w14:paraId="45D088E9" w14:textId="39DE988D" w:rsidR="00F64CEE" w:rsidRPr="002E668B" w:rsidRDefault="00F64CEE" w:rsidP="00216E6F">
      <w:pPr>
        <w:pStyle w:val="Prrafodelista"/>
        <w:numPr>
          <w:ilvl w:val="1"/>
          <w:numId w:val="18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 xml:space="preserve">Durante el horario laboral, el ingreso y la salida a </w:t>
      </w:r>
      <w:r w:rsidRPr="000A7B9E">
        <w:rPr>
          <w:rFonts w:ascii="Arial" w:hAnsi="Arial" w:cs="Arial"/>
        </w:rPr>
        <w:t>la</w:t>
      </w:r>
      <w:r w:rsidRPr="000A7B9E">
        <w:rPr>
          <w:rFonts w:ascii="Arial" w:hAnsi="Arial" w:cs="Arial"/>
          <w:b/>
          <w:bCs/>
        </w:rPr>
        <w:t xml:space="preserve">s </w:t>
      </w:r>
      <w:r w:rsidRPr="000A7B9E">
        <w:rPr>
          <w:rFonts w:ascii="Arial" w:hAnsi="Arial" w:cs="Arial"/>
        </w:rPr>
        <w:t>instalacion</w:t>
      </w:r>
      <w:r w:rsidRPr="000A7B9E">
        <w:rPr>
          <w:rFonts w:ascii="Arial" w:hAnsi="Arial" w:cs="Arial"/>
          <w:b/>
          <w:bCs/>
        </w:rPr>
        <w:t>es</w:t>
      </w:r>
      <w:r w:rsidRPr="000A7B9E">
        <w:rPr>
          <w:rFonts w:ascii="Arial" w:hAnsi="Arial" w:cs="Arial"/>
        </w:rPr>
        <w:t xml:space="preserve"> anexa</w:t>
      </w:r>
      <w:r w:rsidRPr="000A7B9E">
        <w:rPr>
          <w:rFonts w:ascii="Arial" w:hAnsi="Arial" w:cs="Arial"/>
          <w:b/>
          <w:bCs/>
        </w:rPr>
        <w:t>s</w:t>
      </w:r>
      <w:r w:rsidRPr="000A7B9E">
        <w:rPr>
          <w:rFonts w:ascii="Arial" w:hAnsi="Arial" w:cs="Arial"/>
        </w:rPr>
        <w:t xml:space="preserve"> de la Comisión se realizará</w:t>
      </w:r>
      <w:r w:rsidR="002B183A">
        <w:rPr>
          <w:rFonts w:ascii="Arial" w:hAnsi="Arial" w:cs="Arial"/>
        </w:rPr>
        <w:t>n</w:t>
      </w:r>
      <w:r w:rsidRPr="000A7B9E">
        <w:rPr>
          <w:rFonts w:ascii="Arial" w:hAnsi="Arial" w:cs="Arial"/>
        </w:rPr>
        <w:t xml:space="preserve"> a través de la</w:t>
      </w:r>
      <w:r w:rsidR="00E46363" w:rsidRPr="00E46363">
        <w:rPr>
          <w:rFonts w:ascii="Arial" w:hAnsi="Arial" w:cs="Arial"/>
          <w:b/>
          <w:bCs/>
        </w:rPr>
        <w:t>s</w:t>
      </w:r>
      <w:r w:rsidRPr="000A7B9E">
        <w:rPr>
          <w:rFonts w:ascii="Arial" w:hAnsi="Arial" w:cs="Arial"/>
        </w:rPr>
        <w:t xml:space="preserve"> puerta</w:t>
      </w:r>
      <w:r w:rsidR="002B183A" w:rsidRPr="00E46363">
        <w:rPr>
          <w:rFonts w:ascii="Arial" w:hAnsi="Arial" w:cs="Arial"/>
          <w:b/>
          <w:bCs/>
        </w:rPr>
        <w:t>s</w:t>
      </w:r>
      <w:r w:rsidRPr="000A7B9E">
        <w:rPr>
          <w:rFonts w:ascii="Arial" w:hAnsi="Arial" w:cs="Arial"/>
        </w:rPr>
        <w:t xml:space="preserve"> de acceso </w:t>
      </w:r>
      <w:r w:rsidRPr="00C8676F">
        <w:rPr>
          <w:rFonts w:ascii="Arial" w:hAnsi="Arial" w:cs="Arial"/>
        </w:rPr>
        <w:t>principal de la</w:t>
      </w:r>
      <w:r w:rsidR="002B183A" w:rsidRPr="00E46363">
        <w:rPr>
          <w:rFonts w:ascii="Arial" w:hAnsi="Arial" w:cs="Arial"/>
          <w:b/>
          <w:bCs/>
        </w:rPr>
        <w:t>s</w:t>
      </w:r>
      <w:r w:rsidRPr="00C8676F">
        <w:rPr>
          <w:rFonts w:ascii="Arial" w:hAnsi="Arial" w:cs="Arial"/>
        </w:rPr>
        <w:t xml:space="preserve"> misma</w:t>
      </w:r>
      <w:r w:rsidR="002B183A" w:rsidRPr="00E46363">
        <w:rPr>
          <w:rFonts w:ascii="Arial" w:hAnsi="Arial" w:cs="Arial"/>
          <w:b/>
          <w:bCs/>
        </w:rPr>
        <w:t>s</w:t>
      </w:r>
      <w:r w:rsidRPr="00C8676F">
        <w:rPr>
          <w:rFonts w:ascii="Arial" w:hAnsi="Arial" w:cs="Arial"/>
        </w:rPr>
        <w:t>, ubicada</w:t>
      </w:r>
      <w:r w:rsidR="00096B7E" w:rsidRPr="00E46363">
        <w:rPr>
          <w:rFonts w:ascii="Arial" w:hAnsi="Arial" w:cs="Arial"/>
          <w:b/>
          <w:bCs/>
        </w:rPr>
        <w:t>s</w:t>
      </w:r>
      <w:r w:rsidRPr="00E46363">
        <w:rPr>
          <w:rFonts w:ascii="Arial" w:hAnsi="Arial" w:cs="Arial"/>
          <w:b/>
          <w:bCs/>
        </w:rPr>
        <w:t xml:space="preserve"> </w:t>
      </w:r>
      <w:r w:rsidRPr="00C8676F">
        <w:rPr>
          <w:rFonts w:ascii="Arial" w:hAnsi="Arial" w:cs="Arial"/>
        </w:rPr>
        <w:t>en Avenida Constitución número</w:t>
      </w:r>
      <w:r w:rsidR="00EE064D" w:rsidRPr="00EE064D">
        <w:rPr>
          <w:rFonts w:ascii="Arial" w:hAnsi="Arial" w:cs="Arial"/>
          <w:b/>
          <w:bCs/>
        </w:rPr>
        <w:t>s</w:t>
      </w:r>
      <w:r w:rsidRPr="00C8676F">
        <w:rPr>
          <w:rFonts w:ascii="Arial" w:hAnsi="Arial" w:cs="Arial"/>
        </w:rPr>
        <w:t xml:space="preserve"> 1469</w:t>
      </w:r>
      <w:r w:rsidR="002B183A" w:rsidRPr="00E46363">
        <w:rPr>
          <w:rFonts w:ascii="Arial" w:hAnsi="Arial" w:cs="Arial"/>
          <w:b/>
          <w:bCs/>
        </w:rPr>
        <w:t>-A</w:t>
      </w:r>
      <w:r w:rsidRPr="00E46363">
        <w:rPr>
          <w:rFonts w:ascii="Arial" w:hAnsi="Arial" w:cs="Arial"/>
          <w:b/>
          <w:bCs/>
        </w:rPr>
        <w:t>,</w:t>
      </w:r>
      <w:r w:rsidR="00096B7E" w:rsidRPr="00E46363">
        <w:rPr>
          <w:rFonts w:ascii="Arial" w:hAnsi="Arial" w:cs="Arial"/>
          <w:b/>
          <w:bCs/>
        </w:rPr>
        <w:t xml:space="preserve"> </w:t>
      </w:r>
      <w:r w:rsidR="002B183A" w:rsidRPr="00E46363">
        <w:rPr>
          <w:rFonts w:ascii="Arial" w:hAnsi="Arial" w:cs="Arial"/>
          <w:b/>
          <w:bCs/>
        </w:rPr>
        <w:t>y</w:t>
      </w:r>
      <w:r w:rsidR="009611AC" w:rsidRPr="00E46363">
        <w:rPr>
          <w:rFonts w:ascii="Arial" w:hAnsi="Arial" w:cs="Arial"/>
          <w:b/>
          <w:bCs/>
        </w:rPr>
        <w:t xml:space="preserve"> </w:t>
      </w:r>
      <w:r w:rsidR="00952505" w:rsidRPr="00E46363">
        <w:rPr>
          <w:rFonts w:ascii="Arial" w:hAnsi="Arial" w:cs="Arial"/>
          <w:b/>
          <w:bCs/>
        </w:rPr>
        <w:t>1465-A</w:t>
      </w:r>
      <w:r w:rsidR="002B183A">
        <w:rPr>
          <w:rFonts w:ascii="Arial" w:hAnsi="Arial" w:cs="Arial"/>
        </w:rPr>
        <w:t xml:space="preserve">, </w:t>
      </w:r>
      <w:r w:rsidRPr="00C8676F">
        <w:rPr>
          <w:rFonts w:ascii="Arial" w:hAnsi="Arial" w:cs="Arial"/>
        </w:rPr>
        <w:t>centro de Monterrey, Nuevo León</w:t>
      </w:r>
      <w:r w:rsidR="00743187" w:rsidRPr="00743187">
        <w:rPr>
          <w:rFonts w:ascii="Arial" w:hAnsi="Arial" w:cs="Arial"/>
          <w:b/>
          <w:bCs/>
        </w:rPr>
        <w:t>.</w:t>
      </w:r>
    </w:p>
    <w:p w14:paraId="3666AB9A" w14:textId="6232EA60" w:rsidR="00C8676F" w:rsidRPr="002E668B" w:rsidRDefault="00F64CEE" w:rsidP="00EE14CB">
      <w:pPr>
        <w:pStyle w:val="Prrafodelista"/>
        <w:numPr>
          <w:ilvl w:val="0"/>
          <w:numId w:val="18"/>
        </w:numPr>
        <w:spacing w:after="0"/>
        <w:ind w:left="993" w:right="616" w:hanging="284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 xml:space="preserve">Se autorizará el acceso a las instalaciones de la Comisión a servidores públicos y usuarios visitantes, siempre y cuando estos cumplan con las siguientes medidas: </w:t>
      </w:r>
    </w:p>
    <w:p w14:paraId="52D64DBD" w14:textId="681CCAF2" w:rsidR="009611AC" w:rsidRPr="009611AC" w:rsidRDefault="009611AC" w:rsidP="009611AC">
      <w:pPr>
        <w:pStyle w:val="Prrafodelista"/>
        <w:numPr>
          <w:ilvl w:val="1"/>
          <w:numId w:val="18"/>
        </w:numPr>
        <w:spacing w:after="0"/>
        <w:ind w:left="1560" w:right="616" w:hanging="426"/>
        <w:jc w:val="both"/>
        <w:rPr>
          <w:rFonts w:ascii="Arial" w:hAnsi="Arial" w:cs="Arial"/>
          <w:b/>
          <w:bCs/>
        </w:rPr>
      </w:pPr>
      <w:r w:rsidRPr="009611AC">
        <w:rPr>
          <w:rFonts w:ascii="Arial" w:hAnsi="Arial" w:cs="Arial"/>
        </w:rPr>
        <w:t xml:space="preserve">Porten correctamente cubre bocas y accedan a utilizarlo de esta forma </w:t>
      </w:r>
      <w:r w:rsidRPr="009611AC">
        <w:rPr>
          <w:rFonts w:ascii="Arial" w:hAnsi="Arial" w:cs="Arial"/>
          <w:b/>
          <w:bCs/>
        </w:rPr>
        <w:t>cuando exista determinación de su uso como obligatorio por parte de la</w:t>
      </w:r>
      <w:r w:rsidRPr="009611AC">
        <w:rPr>
          <w:rFonts w:ascii="Arial" w:hAnsi="Arial" w:cs="Arial"/>
        </w:rPr>
        <w:t xml:space="preserve"> </w:t>
      </w:r>
      <w:r w:rsidRPr="009611AC">
        <w:rPr>
          <w:rFonts w:ascii="Arial" w:hAnsi="Arial" w:cs="Arial"/>
          <w:b/>
          <w:bCs/>
        </w:rPr>
        <w:t>Subsecretaría de Regulación y Fomento Sanitario y la misma resulte aplicable a la Comisión. En caso de no actualizarse dicho supuesto</w:t>
      </w:r>
      <w:r w:rsidR="007F3A32">
        <w:rPr>
          <w:rFonts w:ascii="Arial" w:hAnsi="Arial" w:cs="Arial"/>
          <w:b/>
          <w:bCs/>
        </w:rPr>
        <w:t>,</w:t>
      </w:r>
      <w:r w:rsidRPr="009611AC">
        <w:rPr>
          <w:rFonts w:ascii="Arial" w:hAnsi="Arial" w:cs="Arial"/>
          <w:b/>
          <w:bCs/>
        </w:rPr>
        <w:t xml:space="preserve"> el uso del cubre </w:t>
      </w:r>
      <w:r w:rsidR="0087379D">
        <w:rPr>
          <w:rFonts w:ascii="Arial" w:hAnsi="Arial" w:cs="Arial"/>
          <w:b/>
          <w:bCs/>
        </w:rPr>
        <w:t>b</w:t>
      </w:r>
      <w:r w:rsidRPr="009611AC">
        <w:rPr>
          <w:rFonts w:ascii="Arial" w:hAnsi="Arial" w:cs="Arial"/>
          <w:b/>
          <w:bCs/>
        </w:rPr>
        <w:t>ocas será voluntario al interior de las instalaciones de la institución</w:t>
      </w:r>
      <w:r w:rsidRPr="009611AC">
        <w:rPr>
          <w:rFonts w:ascii="Arial" w:hAnsi="Arial" w:cs="Arial"/>
        </w:rPr>
        <w:t>; y</w:t>
      </w:r>
    </w:p>
    <w:p w14:paraId="0846AD06" w14:textId="2937840A" w:rsidR="00F64CEE" w:rsidRPr="002E668B" w:rsidRDefault="00F64CEE" w:rsidP="00743187">
      <w:pPr>
        <w:pStyle w:val="Prrafodelista"/>
        <w:numPr>
          <w:ilvl w:val="1"/>
          <w:numId w:val="18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 xml:space="preserve">Accedan a someterse voluntariamente a un filtro sanitario instalado en la entrada principal. Filtro en comento que consiste </w:t>
      </w:r>
      <w:r w:rsidR="00CA601B">
        <w:rPr>
          <w:rFonts w:ascii="Arial" w:hAnsi="Arial" w:cs="Arial"/>
        </w:rPr>
        <w:t xml:space="preserve">en </w:t>
      </w:r>
      <w:r w:rsidRPr="00C8676F">
        <w:rPr>
          <w:rFonts w:ascii="Arial" w:hAnsi="Arial" w:cs="Arial"/>
        </w:rPr>
        <w:t xml:space="preserve">revisar su temperatura corporal, lavarse las manos con jabón y aplicarse solución </w:t>
      </w:r>
      <w:proofErr w:type="spellStart"/>
      <w:r w:rsidRPr="00C8676F">
        <w:rPr>
          <w:rFonts w:ascii="Arial" w:hAnsi="Arial" w:cs="Arial"/>
        </w:rPr>
        <w:t>antibacterial</w:t>
      </w:r>
      <w:proofErr w:type="spellEnd"/>
      <w:r w:rsidRPr="00C8676F">
        <w:rPr>
          <w:rFonts w:ascii="Arial" w:hAnsi="Arial" w:cs="Arial"/>
        </w:rPr>
        <w:t xml:space="preserve"> a base de alcohol al 70% setenta por ciento.</w:t>
      </w:r>
    </w:p>
    <w:p w14:paraId="354DF9D5" w14:textId="3836E37B" w:rsidR="00F64CEE" w:rsidRPr="002E668B" w:rsidRDefault="00F64CEE" w:rsidP="00743187">
      <w:pPr>
        <w:pStyle w:val="Prrafodelista"/>
        <w:numPr>
          <w:ilvl w:val="0"/>
          <w:numId w:val="18"/>
        </w:numPr>
        <w:spacing w:after="0"/>
        <w:ind w:left="993" w:right="616" w:hanging="284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...</w:t>
      </w:r>
    </w:p>
    <w:p w14:paraId="4F8AC033" w14:textId="5751AFB2" w:rsidR="00F64CEE" w:rsidRPr="002E668B" w:rsidRDefault="00F64CEE" w:rsidP="00743187">
      <w:pPr>
        <w:pStyle w:val="Prrafodelista"/>
        <w:numPr>
          <w:ilvl w:val="0"/>
          <w:numId w:val="18"/>
        </w:numPr>
        <w:spacing w:after="0"/>
        <w:ind w:left="993" w:right="616" w:hanging="284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...</w:t>
      </w:r>
    </w:p>
    <w:p w14:paraId="34EF87EE" w14:textId="25E1F0AE" w:rsidR="00F64CEE" w:rsidRPr="000432B4" w:rsidRDefault="00F64CEE" w:rsidP="00743187">
      <w:pPr>
        <w:pStyle w:val="Prrafodelista"/>
        <w:numPr>
          <w:ilvl w:val="0"/>
          <w:numId w:val="18"/>
        </w:numPr>
        <w:spacing w:after="0"/>
        <w:ind w:left="993" w:right="616" w:hanging="284"/>
        <w:rPr>
          <w:rFonts w:ascii="Arial" w:hAnsi="Arial" w:cs="Arial"/>
        </w:rPr>
      </w:pPr>
      <w:r w:rsidRPr="000432B4">
        <w:rPr>
          <w:rFonts w:ascii="Arial" w:hAnsi="Arial" w:cs="Arial"/>
        </w:rPr>
        <w:t>…</w:t>
      </w:r>
    </w:p>
    <w:p w14:paraId="67DB182D" w14:textId="6D567299" w:rsidR="002E668B" w:rsidRDefault="002E668B" w:rsidP="0031420A">
      <w:pPr>
        <w:spacing w:after="0"/>
        <w:ind w:right="616"/>
        <w:jc w:val="both"/>
        <w:rPr>
          <w:rFonts w:ascii="Arial" w:hAnsi="Arial" w:cs="Arial"/>
          <w:color w:val="C00000"/>
        </w:rPr>
      </w:pPr>
    </w:p>
    <w:p w14:paraId="28774D5F" w14:textId="77777777" w:rsidR="00E27A5F" w:rsidRPr="002E668B" w:rsidRDefault="00E27A5F" w:rsidP="0031420A">
      <w:pPr>
        <w:spacing w:after="0"/>
        <w:ind w:right="616"/>
        <w:jc w:val="both"/>
        <w:rPr>
          <w:rFonts w:ascii="Arial" w:hAnsi="Arial" w:cs="Arial"/>
          <w:color w:val="C00000"/>
        </w:rPr>
      </w:pPr>
    </w:p>
    <w:p w14:paraId="2CB90A1A" w14:textId="77777777" w:rsidR="00F64CEE" w:rsidRPr="00EC74AF" w:rsidRDefault="00F64CEE" w:rsidP="00743187">
      <w:pPr>
        <w:spacing w:after="0" w:line="276" w:lineRule="auto"/>
        <w:ind w:right="616" w:firstLine="567"/>
        <w:jc w:val="both"/>
        <w:rPr>
          <w:rFonts w:ascii="Arial" w:hAnsi="Arial" w:cs="Arial"/>
          <w:bCs/>
        </w:rPr>
      </w:pPr>
      <w:r w:rsidRPr="00EC74AF">
        <w:rPr>
          <w:rFonts w:ascii="Arial" w:hAnsi="Arial" w:cs="Arial"/>
          <w:bCs/>
        </w:rPr>
        <w:t xml:space="preserve">2.4 Distanciamiento social </w:t>
      </w:r>
    </w:p>
    <w:p w14:paraId="194F406E" w14:textId="0E32AA82" w:rsidR="00F64CEE" w:rsidRPr="00C8676F" w:rsidRDefault="00F64CEE" w:rsidP="0031420A">
      <w:pPr>
        <w:spacing w:after="0" w:line="276" w:lineRule="auto"/>
        <w:ind w:left="567" w:right="61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…</w:t>
      </w:r>
    </w:p>
    <w:p w14:paraId="1067864B" w14:textId="7E490CA9" w:rsidR="00F64CEE" w:rsidRPr="00C8676F" w:rsidRDefault="00F64CEE" w:rsidP="00743187">
      <w:pPr>
        <w:pStyle w:val="Prrafodelista"/>
        <w:numPr>
          <w:ilvl w:val="0"/>
          <w:numId w:val="20"/>
        </w:numPr>
        <w:spacing w:after="0"/>
        <w:ind w:left="993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…</w:t>
      </w:r>
    </w:p>
    <w:p w14:paraId="6E97A5EA" w14:textId="7B29063D" w:rsidR="00F64CEE" w:rsidRPr="00C8676F" w:rsidRDefault="00F64CEE" w:rsidP="00104121">
      <w:pPr>
        <w:pStyle w:val="Prrafodelista"/>
        <w:numPr>
          <w:ilvl w:val="1"/>
          <w:numId w:val="20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 xml:space="preserve">… </w:t>
      </w:r>
    </w:p>
    <w:p w14:paraId="4AC4E477" w14:textId="5422530E" w:rsidR="00F64CEE" w:rsidRPr="00C8676F" w:rsidRDefault="00F64CEE" w:rsidP="00104121">
      <w:pPr>
        <w:pStyle w:val="Prrafodelista"/>
        <w:numPr>
          <w:ilvl w:val="1"/>
          <w:numId w:val="20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…</w:t>
      </w:r>
    </w:p>
    <w:p w14:paraId="7E7D76C7" w14:textId="51200310" w:rsidR="00F64CEE" w:rsidRPr="00C8676F" w:rsidRDefault="00F64CEE" w:rsidP="00104121">
      <w:pPr>
        <w:pStyle w:val="Prrafodelista"/>
        <w:numPr>
          <w:ilvl w:val="1"/>
          <w:numId w:val="20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 xml:space="preserve">… </w:t>
      </w:r>
    </w:p>
    <w:p w14:paraId="1FFF3971" w14:textId="20146EA0" w:rsidR="00F64CEE" w:rsidRPr="00EC74AF" w:rsidRDefault="00F64CEE" w:rsidP="00104121">
      <w:pPr>
        <w:pStyle w:val="Prrafodelista"/>
        <w:numPr>
          <w:ilvl w:val="1"/>
          <w:numId w:val="20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 xml:space="preserve">... </w:t>
      </w:r>
    </w:p>
    <w:p w14:paraId="1D4B69A9" w14:textId="67FDDB6A" w:rsidR="00F64CEE" w:rsidRPr="00096B7E" w:rsidRDefault="00096B7E" w:rsidP="0031420A">
      <w:pPr>
        <w:pStyle w:val="Prrafodelista"/>
        <w:numPr>
          <w:ilvl w:val="0"/>
          <w:numId w:val="20"/>
        </w:numPr>
        <w:spacing w:after="0"/>
        <w:ind w:left="851" w:right="616" w:hanging="284"/>
        <w:jc w:val="both"/>
        <w:rPr>
          <w:rFonts w:ascii="Arial" w:hAnsi="Arial" w:cs="Arial"/>
          <w:b/>
          <w:bCs/>
        </w:rPr>
      </w:pPr>
      <w:r w:rsidRPr="00096B7E">
        <w:rPr>
          <w:rFonts w:ascii="Arial" w:hAnsi="Arial" w:cs="Arial"/>
          <w:b/>
          <w:bCs/>
        </w:rPr>
        <w:t>Podrán</w:t>
      </w:r>
      <w:r w:rsidRPr="00096B7E">
        <w:rPr>
          <w:rFonts w:ascii="Arial" w:hAnsi="Arial" w:cs="Arial"/>
        </w:rPr>
        <w:t xml:space="preserve"> colocarse barreras acrílicas en las áreas </w:t>
      </w:r>
      <w:r w:rsidR="0087379D" w:rsidRPr="0087379D">
        <w:rPr>
          <w:rFonts w:ascii="Arial" w:hAnsi="Arial" w:cs="Arial"/>
          <w:b/>
          <w:bCs/>
        </w:rPr>
        <w:t>de la Comisión</w:t>
      </w:r>
      <w:r w:rsidR="0087379D">
        <w:rPr>
          <w:rFonts w:ascii="Arial" w:hAnsi="Arial" w:cs="Arial"/>
        </w:rPr>
        <w:t xml:space="preserve"> </w:t>
      </w:r>
      <w:r w:rsidRPr="00096B7E">
        <w:rPr>
          <w:rFonts w:ascii="Arial" w:hAnsi="Arial" w:cs="Arial"/>
        </w:rPr>
        <w:t>que a criterio del Pleno resulten necesarios</w:t>
      </w:r>
      <w:r w:rsidR="00F64CEE" w:rsidRPr="00096B7E">
        <w:rPr>
          <w:rFonts w:ascii="Arial" w:hAnsi="Arial" w:cs="Arial"/>
          <w:b/>
          <w:bCs/>
        </w:rPr>
        <w:t>.</w:t>
      </w:r>
    </w:p>
    <w:p w14:paraId="24E40A6A" w14:textId="0F5DD43B" w:rsidR="00F64CEE" w:rsidRPr="00C8676F" w:rsidRDefault="00F64CEE" w:rsidP="0031420A">
      <w:pPr>
        <w:pStyle w:val="Prrafodelista"/>
        <w:numPr>
          <w:ilvl w:val="0"/>
          <w:numId w:val="20"/>
        </w:numPr>
        <w:spacing w:after="0"/>
        <w:ind w:left="851" w:right="616" w:hanging="284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...</w:t>
      </w:r>
    </w:p>
    <w:p w14:paraId="2A6007C5" w14:textId="77777777" w:rsidR="00763356" w:rsidRDefault="00763356" w:rsidP="0031420A">
      <w:pPr>
        <w:spacing w:after="0" w:line="276" w:lineRule="auto"/>
        <w:ind w:left="567" w:right="616"/>
        <w:jc w:val="center"/>
        <w:rPr>
          <w:rFonts w:ascii="Arial" w:hAnsi="Arial" w:cs="Arial"/>
        </w:rPr>
      </w:pPr>
    </w:p>
    <w:p w14:paraId="252320DD" w14:textId="10D74D4C" w:rsidR="00763356" w:rsidRDefault="00763356" w:rsidP="0031420A">
      <w:pPr>
        <w:spacing w:after="0" w:line="276" w:lineRule="auto"/>
        <w:ind w:left="567" w:right="616"/>
        <w:jc w:val="center"/>
        <w:rPr>
          <w:rFonts w:ascii="Arial" w:hAnsi="Arial" w:cs="Arial"/>
        </w:rPr>
      </w:pPr>
    </w:p>
    <w:p w14:paraId="2EBD23A5" w14:textId="290D2BE9" w:rsidR="0087379D" w:rsidRDefault="0087379D" w:rsidP="0031420A">
      <w:pPr>
        <w:spacing w:after="0" w:line="276" w:lineRule="auto"/>
        <w:ind w:left="567" w:right="616"/>
        <w:jc w:val="center"/>
        <w:rPr>
          <w:rFonts w:ascii="Arial" w:hAnsi="Arial" w:cs="Arial"/>
        </w:rPr>
      </w:pPr>
    </w:p>
    <w:p w14:paraId="39E2DE0B" w14:textId="77777777" w:rsidR="0087379D" w:rsidRDefault="0087379D" w:rsidP="0031420A">
      <w:pPr>
        <w:spacing w:after="0" w:line="276" w:lineRule="auto"/>
        <w:ind w:left="567" w:right="616"/>
        <w:jc w:val="center"/>
        <w:rPr>
          <w:rFonts w:ascii="Arial" w:hAnsi="Arial" w:cs="Arial"/>
        </w:rPr>
      </w:pPr>
    </w:p>
    <w:p w14:paraId="41845AEE" w14:textId="77777777" w:rsidR="00763356" w:rsidRDefault="00763356" w:rsidP="0031420A">
      <w:pPr>
        <w:spacing w:after="0" w:line="276" w:lineRule="auto"/>
        <w:ind w:left="567" w:right="616"/>
        <w:jc w:val="center"/>
        <w:rPr>
          <w:rFonts w:ascii="Arial" w:hAnsi="Arial" w:cs="Arial"/>
        </w:rPr>
      </w:pPr>
    </w:p>
    <w:p w14:paraId="7E1A0937" w14:textId="77777777" w:rsidR="00763356" w:rsidRDefault="00763356" w:rsidP="0031420A">
      <w:pPr>
        <w:spacing w:after="0" w:line="276" w:lineRule="auto"/>
        <w:ind w:left="567" w:right="616"/>
        <w:jc w:val="center"/>
        <w:rPr>
          <w:rFonts w:ascii="Arial" w:hAnsi="Arial" w:cs="Arial"/>
        </w:rPr>
      </w:pPr>
    </w:p>
    <w:p w14:paraId="760879F3" w14:textId="0DA13FD2" w:rsidR="000A7B9E" w:rsidRDefault="00F64CEE" w:rsidP="0031420A">
      <w:pPr>
        <w:spacing w:after="0" w:line="276" w:lineRule="auto"/>
        <w:ind w:left="567" w:right="616"/>
        <w:jc w:val="center"/>
        <w:rPr>
          <w:rFonts w:cs="Arial"/>
        </w:rPr>
      </w:pPr>
      <w:r w:rsidRPr="00EC74AF">
        <w:rPr>
          <w:rFonts w:ascii="Arial" w:hAnsi="Arial" w:cs="Arial"/>
        </w:rPr>
        <w:lastRenderedPageBreak/>
        <w:t>CAPÍTULO 3</w:t>
      </w:r>
    </w:p>
    <w:p w14:paraId="71B68011" w14:textId="505207F7" w:rsidR="00F64CEE" w:rsidRPr="00EC74AF" w:rsidRDefault="00F64CEE" w:rsidP="0031420A">
      <w:pPr>
        <w:spacing w:after="0" w:line="276" w:lineRule="auto"/>
        <w:ind w:left="567" w:right="616"/>
        <w:jc w:val="center"/>
        <w:rPr>
          <w:rFonts w:ascii="Arial" w:hAnsi="Arial" w:cs="Arial"/>
          <w:color w:val="000000"/>
        </w:rPr>
      </w:pPr>
      <w:r w:rsidRPr="00EC74AF">
        <w:rPr>
          <w:rFonts w:ascii="Arial" w:hAnsi="Arial" w:cs="Arial"/>
          <w:color w:val="000000"/>
        </w:rPr>
        <w:t>MEDIDAS OPERATIVAS</w:t>
      </w:r>
    </w:p>
    <w:p w14:paraId="015BFEE5" w14:textId="77777777" w:rsidR="00F64CEE" w:rsidRPr="00EC74AF" w:rsidRDefault="00F64CEE" w:rsidP="0031420A">
      <w:pPr>
        <w:spacing w:after="0" w:line="276" w:lineRule="auto"/>
        <w:ind w:left="567" w:right="616"/>
        <w:jc w:val="both"/>
        <w:rPr>
          <w:rFonts w:ascii="Arial" w:hAnsi="Arial" w:cs="Arial"/>
          <w:color w:val="000000"/>
        </w:rPr>
      </w:pPr>
    </w:p>
    <w:p w14:paraId="741D4D95" w14:textId="077B33BC" w:rsidR="00F64CEE" w:rsidRPr="002E668B" w:rsidRDefault="00F64CEE" w:rsidP="0031420A">
      <w:pPr>
        <w:spacing w:after="0" w:line="276" w:lineRule="auto"/>
        <w:ind w:left="567" w:right="616"/>
        <w:jc w:val="both"/>
        <w:rPr>
          <w:rFonts w:ascii="Arial" w:hAnsi="Arial" w:cs="Arial"/>
          <w:color w:val="000000"/>
        </w:rPr>
      </w:pPr>
      <w:r w:rsidRPr="00EC74AF">
        <w:rPr>
          <w:rFonts w:ascii="Arial" w:hAnsi="Arial" w:cs="Arial"/>
          <w:color w:val="000000"/>
        </w:rPr>
        <w:t xml:space="preserve">3.1 Trabajo presencial </w:t>
      </w:r>
    </w:p>
    <w:p w14:paraId="76021F08" w14:textId="03A8C265" w:rsidR="00F64CEE" w:rsidRPr="00C8676F" w:rsidRDefault="00F64CEE" w:rsidP="0031420A">
      <w:pPr>
        <w:spacing w:after="0" w:line="276" w:lineRule="auto"/>
        <w:ind w:left="567" w:right="61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 xml:space="preserve">.... </w:t>
      </w:r>
    </w:p>
    <w:p w14:paraId="4A6D7C07" w14:textId="3FBDC4EE" w:rsidR="00F64CEE" w:rsidRPr="00C8676F" w:rsidRDefault="00F64CEE" w:rsidP="00743187">
      <w:pPr>
        <w:spacing w:after="0" w:line="276" w:lineRule="auto"/>
        <w:ind w:left="993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  <w:color w:val="000000"/>
        </w:rPr>
        <w:t xml:space="preserve">I. </w:t>
      </w:r>
      <w:r w:rsidR="00743187">
        <w:rPr>
          <w:rFonts w:ascii="Arial" w:hAnsi="Arial" w:cs="Arial"/>
          <w:color w:val="000000"/>
        </w:rPr>
        <w:t xml:space="preserve">    </w:t>
      </w:r>
      <w:r w:rsidRPr="00C8676F">
        <w:rPr>
          <w:rFonts w:ascii="Arial" w:hAnsi="Arial" w:cs="Arial"/>
          <w:color w:val="000000"/>
        </w:rPr>
        <w:t xml:space="preserve">Será responsabilidad de quienes acudan a </w:t>
      </w:r>
      <w:r w:rsidRPr="00C8676F">
        <w:rPr>
          <w:rFonts w:ascii="Arial" w:hAnsi="Arial" w:cs="Arial"/>
        </w:rPr>
        <w:t xml:space="preserve">laborar en forma presencial en las instalaciones de la Comisión respetar las </w:t>
      </w:r>
      <w:r w:rsidRPr="00C8676F">
        <w:rPr>
          <w:rFonts w:ascii="Arial" w:hAnsi="Arial" w:cs="Arial"/>
          <w:color w:val="000000"/>
        </w:rPr>
        <w:t>medidas de prevención que a continuación se citan:</w:t>
      </w:r>
    </w:p>
    <w:p w14:paraId="653BF7C6" w14:textId="433D2FEC" w:rsidR="00F64CEE" w:rsidRPr="00C8676F" w:rsidRDefault="00441D2A" w:rsidP="00441D2A">
      <w:pPr>
        <w:pStyle w:val="Prrafodelista"/>
        <w:spacing w:after="0"/>
        <w:ind w:left="1560" w:right="616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64CEE" w:rsidRPr="00C8676F">
        <w:rPr>
          <w:rFonts w:ascii="Arial" w:hAnsi="Arial" w:cs="Arial"/>
        </w:rPr>
        <w:t>...</w:t>
      </w:r>
      <w:r>
        <w:rPr>
          <w:rFonts w:ascii="Arial" w:hAnsi="Arial" w:cs="Arial"/>
        </w:rPr>
        <w:t>]</w:t>
      </w:r>
    </w:p>
    <w:p w14:paraId="155939AC" w14:textId="79C402EC" w:rsidR="00F64CEE" w:rsidRPr="00096B7E" w:rsidRDefault="00096B7E" w:rsidP="00104121">
      <w:pPr>
        <w:pStyle w:val="Prrafodelista"/>
        <w:numPr>
          <w:ilvl w:val="0"/>
          <w:numId w:val="27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096B7E">
        <w:rPr>
          <w:rFonts w:ascii="Arial" w:hAnsi="Arial" w:cs="Arial"/>
        </w:rPr>
        <w:t>Cambiar el cubre bocas que porta cuando el mismo se haya humedecido, cuando al haber sido retirado este haya sido contaminado por contacto directo con otras superficies, o bien, en caso de encontrarse roto o desgastado</w:t>
      </w:r>
      <w:r w:rsidRPr="00096B7E">
        <w:rPr>
          <w:rFonts w:ascii="Arial" w:hAnsi="Arial" w:cs="Arial"/>
          <w:b/>
          <w:bCs/>
        </w:rPr>
        <w:t>, cuando resulte obligatorio su uso.</w:t>
      </w:r>
    </w:p>
    <w:p w14:paraId="56806373" w14:textId="030AA1CC" w:rsidR="00F64CEE" w:rsidRPr="00096B7E" w:rsidRDefault="00441D2A" w:rsidP="00441D2A">
      <w:pPr>
        <w:pStyle w:val="Prrafodelista"/>
        <w:spacing w:after="0"/>
        <w:ind w:left="1560" w:right="616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64CEE" w:rsidRPr="00096B7E">
        <w:rPr>
          <w:rFonts w:ascii="Arial" w:hAnsi="Arial" w:cs="Arial"/>
        </w:rPr>
        <w:t>...</w:t>
      </w:r>
      <w:r>
        <w:rPr>
          <w:rFonts w:ascii="Arial" w:hAnsi="Arial" w:cs="Arial"/>
        </w:rPr>
        <w:t>]</w:t>
      </w:r>
      <w:r w:rsidR="00F64CEE" w:rsidRPr="00096B7E">
        <w:rPr>
          <w:rFonts w:ascii="Arial" w:hAnsi="Arial" w:cs="Arial"/>
        </w:rPr>
        <w:t xml:space="preserve"> </w:t>
      </w:r>
    </w:p>
    <w:p w14:paraId="77F70EDC" w14:textId="03DFFDAC" w:rsidR="00C8676F" w:rsidRDefault="00C8676F" w:rsidP="0031420A">
      <w:pPr>
        <w:pStyle w:val="Prrafodelista"/>
        <w:spacing w:after="0"/>
        <w:ind w:left="1418" w:right="616"/>
        <w:jc w:val="both"/>
        <w:rPr>
          <w:rFonts w:ascii="Arial" w:hAnsi="Arial" w:cs="Arial"/>
        </w:rPr>
      </w:pPr>
    </w:p>
    <w:p w14:paraId="43135FE3" w14:textId="77777777" w:rsidR="00E27A5F" w:rsidRPr="00C8676F" w:rsidRDefault="00E27A5F" w:rsidP="0031420A">
      <w:pPr>
        <w:pStyle w:val="Prrafodelista"/>
        <w:spacing w:after="0"/>
        <w:ind w:left="1418" w:right="616"/>
        <w:jc w:val="both"/>
        <w:rPr>
          <w:rFonts w:ascii="Arial" w:hAnsi="Arial" w:cs="Arial"/>
        </w:rPr>
      </w:pPr>
    </w:p>
    <w:p w14:paraId="16741BFB" w14:textId="53861C60" w:rsidR="00F64CEE" w:rsidRPr="00EC74AF" w:rsidRDefault="00F64CEE" w:rsidP="00743187">
      <w:pPr>
        <w:pStyle w:val="Prrafodelista"/>
        <w:numPr>
          <w:ilvl w:val="1"/>
          <w:numId w:val="30"/>
        </w:numPr>
        <w:ind w:right="616"/>
        <w:jc w:val="both"/>
        <w:rPr>
          <w:rFonts w:ascii="Arial" w:hAnsi="Arial" w:cs="Arial"/>
          <w:bCs/>
          <w:color w:val="000000"/>
        </w:rPr>
      </w:pPr>
      <w:r w:rsidRPr="00EC74AF">
        <w:rPr>
          <w:rFonts w:ascii="Arial" w:hAnsi="Arial" w:cs="Arial"/>
          <w:bCs/>
          <w:color w:val="000000"/>
        </w:rPr>
        <w:t>Trabajo a distancia</w:t>
      </w:r>
    </w:p>
    <w:p w14:paraId="7F62208E" w14:textId="735A636F" w:rsidR="00F64CEE" w:rsidRPr="00C8676F" w:rsidRDefault="007266AE" w:rsidP="0031420A">
      <w:pPr>
        <w:spacing w:line="276" w:lineRule="auto"/>
        <w:ind w:left="567" w:right="616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7287E683" w14:textId="6806C2D3" w:rsidR="00F64CEE" w:rsidRPr="00C8676F" w:rsidRDefault="009640FB" w:rsidP="00743187">
      <w:pPr>
        <w:pStyle w:val="Prrafodelista"/>
        <w:numPr>
          <w:ilvl w:val="0"/>
          <w:numId w:val="23"/>
        </w:numPr>
        <w:spacing w:after="0"/>
        <w:ind w:left="993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…</w:t>
      </w:r>
    </w:p>
    <w:p w14:paraId="27B86427" w14:textId="3A10FC8A" w:rsidR="00F64CEE" w:rsidRPr="00EC5BCB" w:rsidRDefault="00F64CEE" w:rsidP="00104121">
      <w:pPr>
        <w:pStyle w:val="Prrafodelista"/>
        <w:numPr>
          <w:ilvl w:val="1"/>
          <w:numId w:val="23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…</w:t>
      </w:r>
    </w:p>
    <w:p w14:paraId="67E6F2C0" w14:textId="77777777" w:rsidR="00F64CEE" w:rsidRPr="00C8676F" w:rsidRDefault="00F64CEE" w:rsidP="00743187">
      <w:pPr>
        <w:pStyle w:val="Prrafodelista"/>
        <w:numPr>
          <w:ilvl w:val="0"/>
          <w:numId w:val="23"/>
        </w:numPr>
        <w:spacing w:after="0"/>
        <w:ind w:left="993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 xml:space="preserve">Serán responsabilidades de los titulares de cada una de las áreas de la Comisión: </w:t>
      </w:r>
    </w:p>
    <w:p w14:paraId="21FB8DA3" w14:textId="0AB16D55" w:rsidR="00F64CEE" w:rsidRPr="00C8676F" w:rsidRDefault="00EC5BCB" w:rsidP="00104121">
      <w:pPr>
        <w:pStyle w:val="Prrafodelista"/>
        <w:numPr>
          <w:ilvl w:val="1"/>
          <w:numId w:val="23"/>
        </w:numPr>
        <w:spacing w:after="0"/>
        <w:ind w:left="1276" w:right="61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  i. </w:t>
      </w:r>
      <w:r w:rsidR="00F64CEE" w:rsidRPr="00C8676F">
        <w:rPr>
          <w:rFonts w:ascii="Arial" w:hAnsi="Arial" w:cs="Arial"/>
        </w:rPr>
        <w:t>...</w:t>
      </w:r>
    </w:p>
    <w:p w14:paraId="69BC4D14" w14:textId="77777777" w:rsidR="00F64CEE" w:rsidRPr="00C8676F" w:rsidRDefault="00F64CEE" w:rsidP="0031420A">
      <w:pPr>
        <w:spacing w:after="0"/>
        <w:ind w:left="567" w:right="616"/>
        <w:jc w:val="both"/>
        <w:rPr>
          <w:rFonts w:ascii="Arial" w:hAnsi="Arial" w:cs="Arial"/>
        </w:rPr>
      </w:pPr>
    </w:p>
    <w:p w14:paraId="77E5D519" w14:textId="090A81D1" w:rsidR="00F64CEE" w:rsidRPr="00C8676F" w:rsidRDefault="000432B4" w:rsidP="0031420A">
      <w:pPr>
        <w:spacing w:after="0"/>
        <w:ind w:left="1985" w:right="61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4CEE" w:rsidRPr="00C8676F">
        <w:rPr>
          <w:rFonts w:ascii="Arial" w:hAnsi="Arial" w:cs="Arial"/>
        </w:rPr>
        <w:t xml:space="preserve">En cambio, si no es posible lo anterior, será deber de los titulares observar lo siguiente:  </w:t>
      </w:r>
    </w:p>
    <w:p w14:paraId="472D224F" w14:textId="6B38AF31" w:rsidR="00F64CEE" w:rsidRPr="00C8676F" w:rsidRDefault="009640FB" w:rsidP="0031420A">
      <w:pPr>
        <w:pStyle w:val="Prrafodelista"/>
        <w:numPr>
          <w:ilvl w:val="2"/>
          <w:numId w:val="23"/>
        </w:numPr>
        <w:spacing w:after="0"/>
        <w:ind w:left="2410" w:right="616" w:hanging="142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..</w:t>
      </w:r>
      <w:r w:rsidR="00F64CEE" w:rsidRPr="00C8676F">
        <w:rPr>
          <w:rFonts w:ascii="Arial" w:hAnsi="Arial" w:cs="Arial"/>
        </w:rPr>
        <w:t xml:space="preserve">. </w:t>
      </w:r>
    </w:p>
    <w:p w14:paraId="2989FEDA" w14:textId="589C11D9" w:rsidR="00F64CEE" w:rsidRPr="00C8676F" w:rsidRDefault="00F64CEE" w:rsidP="0031420A">
      <w:pPr>
        <w:pStyle w:val="Prrafodelista"/>
        <w:numPr>
          <w:ilvl w:val="2"/>
          <w:numId w:val="23"/>
        </w:numPr>
        <w:spacing w:after="0"/>
        <w:ind w:left="2410" w:right="616" w:hanging="142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Cuando no puedan aplicarse ajustes razonables, se podrá requerir al empleado que acuda a laborar presencialmente. Para esto el titular deberá garantizar, bajo su más estricta responsabilidad, el cabal cumplimiento de las medidas de prevención</w:t>
      </w:r>
      <w:r w:rsidR="009640FB" w:rsidRPr="00C8676F">
        <w:rPr>
          <w:rFonts w:ascii="Arial" w:hAnsi="Arial" w:cs="Arial"/>
          <w:b/>
          <w:bCs/>
        </w:rPr>
        <w:t>.</w:t>
      </w:r>
    </w:p>
    <w:p w14:paraId="2E02B5FB" w14:textId="3E869439" w:rsidR="00F64CEE" w:rsidRPr="00C8676F" w:rsidRDefault="009640FB" w:rsidP="0031420A">
      <w:pPr>
        <w:pStyle w:val="Prrafodelista"/>
        <w:numPr>
          <w:ilvl w:val="2"/>
          <w:numId w:val="23"/>
        </w:numPr>
        <w:spacing w:after="0"/>
        <w:ind w:left="2410" w:right="616" w:hanging="142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..</w:t>
      </w:r>
      <w:r w:rsidR="00F64CEE" w:rsidRPr="00C8676F">
        <w:rPr>
          <w:rFonts w:ascii="Arial" w:hAnsi="Arial" w:cs="Arial"/>
        </w:rPr>
        <w:t xml:space="preserve">. </w:t>
      </w:r>
    </w:p>
    <w:p w14:paraId="390C2E48" w14:textId="0F0C1AB2" w:rsidR="00F64CEE" w:rsidRPr="00C8676F" w:rsidRDefault="009640FB" w:rsidP="0031420A">
      <w:pPr>
        <w:pStyle w:val="Prrafodelista"/>
        <w:numPr>
          <w:ilvl w:val="2"/>
          <w:numId w:val="23"/>
        </w:numPr>
        <w:spacing w:after="0"/>
        <w:ind w:left="2410" w:right="616" w:hanging="142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>..</w:t>
      </w:r>
      <w:r w:rsidR="00F64CEE" w:rsidRPr="00C8676F">
        <w:rPr>
          <w:rFonts w:ascii="Arial" w:hAnsi="Arial" w:cs="Arial"/>
        </w:rPr>
        <w:t xml:space="preserve">.   </w:t>
      </w:r>
    </w:p>
    <w:p w14:paraId="235860AA" w14:textId="22813A25" w:rsidR="00F64CEE" w:rsidRDefault="00F64CEE" w:rsidP="0031420A">
      <w:pPr>
        <w:spacing w:after="0"/>
        <w:ind w:left="567" w:right="616"/>
        <w:jc w:val="both"/>
        <w:rPr>
          <w:rFonts w:ascii="Arial" w:hAnsi="Arial" w:cs="Arial"/>
          <w:i/>
          <w:iCs/>
          <w:color w:val="C00000"/>
        </w:rPr>
      </w:pPr>
    </w:p>
    <w:p w14:paraId="52A05A6F" w14:textId="5193F626" w:rsidR="00F30099" w:rsidRPr="00E27A5F" w:rsidRDefault="00F30099" w:rsidP="0031420A">
      <w:pPr>
        <w:spacing w:after="0"/>
        <w:ind w:left="567" w:right="616"/>
        <w:jc w:val="both"/>
        <w:rPr>
          <w:rFonts w:ascii="Arial" w:hAnsi="Arial" w:cs="Arial"/>
          <w:i/>
          <w:iCs/>
        </w:rPr>
      </w:pPr>
      <w:r w:rsidRPr="00E27A5F">
        <w:rPr>
          <w:rFonts w:ascii="Arial" w:hAnsi="Arial" w:cs="Arial"/>
        </w:rPr>
        <w:t>III</w:t>
      </w:r>
      <w:r w:rsidRPr="00E27A5F">
        <w:rPr>
          <w:rFonts w:ascii="Arial" w:hAnsi="Arial" w:cs="Arial"/>
          <w:i/>
          <w:iCs/>
        </w:rPr>
        <w:t>. ….</w:t>
      </w:r>
    </w:p>
    <w:p w14:paraId="3456E8F8" w14:textId="053451C8" w:rsidR="00F30099" w:rsidRPr="00E27A5F" w:rsidRDefault="00F30099" w:rsidP="0031420A">
      <w:pPr>
        <w:spacing w:after="0"/>
        <w:ind w:left="567" w:right="616"/>
        <w:jc w:val="both"/>
        <w:rPr>
          <w:rFonts w:ascii="Arial" w:hAnsi="Arial" w:cs="Arial"/>
          <w:i/>
          <w:iCs/>
        </w:rPr>
      </w:pPr>
    </w:p>
    <w:p w14:paraId="16C2DF16" w14:textId="77777777" w:rsidR="00F30099" w:rsidRPr="00E27A5F" w:rsidRDefault="00F30099" w:rsidP="00F30099">
      <w:pPr>
        <w:pStyle w:val="Prrafodelista"/>
        <w:numPr>
          <w:ilvl w:val="1"/>
          <w:numId w:val="31"/>
        </w:numPr>
        <w:spacing w:after="0"/>
        <w:ind w:right="616"/>
        <w:jc w:val="both"/>
        <w:rPr>
          <w:rFonts w:ascii="Arial" w:hAnsi="Arial" w:cs="Arial"/>
        </w:rPr>
      </w:pPr>
      <w:r w:rsidRPr="00E27A5F">
        <w:rPr>
          <w:rFonts w:ascii="Arial" w:hAnsi="Arial" w:cs="Arial"/>
        </w:rPr>
        <w:t>…</w:t>
      </w:r>
    </w:p>
    <w:p w14:paraId="3CB51C80" w14:textId="77777777" w:rsidR="00F30099" w:rsidRPr="00C8676F" w:rsidRDefault="00F30099" w:rsidP="0031420A">
      <w:pPr>
        <w:spacing w:after="0"/>
        <w:ind w:left="567" w:right="616"/>
        <w:jc w:val="both"/>
        <w:rPr>
          <w:rFonts w:ascii="Arial" w:hAnsi="Arial" w:cs="Arial"/>
          <w:i/>
          <w:iCs/>
          <w:color w:val="C00000"/>
        </w:rPr>
      </w:pPr>
    </w:p>
    <w:p w14:paraId="049D14C8" w14:textId="0199374B" w:rsidR="00F64CEE" w:rsidRPr="007C676C" w:rsidRDefault="00F64CEE" w:rsidP="00D502ED">
      <w:pPr>
        <w:pStyle w:val="Prrafodelista"/>
        <w:numPr>
          <w:ilvl w:val="0"/>
          <w:numId w:val="20"/>
        </w:numPr>
        <w:spacing w:after="0"/>
        <w:ind w:left="993" w:right="616" w:hanging="426"/>
        <w:jc w:val="both"/>
        <w:rPr>
          <w:rFonts w:ascii="Arial" w:hAnsi="Arial" w:cs="Arial"/>
        </w:rPr>
      </w:pPr>
      <w:r w:rsidRPr="007C676C">
        <w:rPr>
          <w:rFonts w:ascii="Arial" w:hAnsi="Arial" w:cs="Arial"/>
        </w:rPr>
        <w:t xml:space="preserve">Serán responsabilidades de la Secretaría Ejecutiva de la Comisión las siguientes: </w:t>
      </w:r>
    </w:p>
    <w:p w14:paraId="49C6AB6F" w14:textId="778192DC" w:rsidR="00F00D3C" w:rsidRPr="00F00D3C" w:rsidRDefault="00F00D3C" w:rsidP="007266AE">
      <w:pPr>
        <w:pStyle w:val="Prrafodelista"/>
        <w:numPr>
          <w:ilvl w:val="1"/>
          <w:numId w:val="24"/>
        </w:numPr>
        <w:spacing w:after="0"/>
        <w:ind w:right="616"/>
        <w:jc w:val="both"/>
      </w:pPr>
      <w:r w:rsidRPr="00F00D3C">
        <w:rPr>
          <w:rFonts w:ascii="Arial" w:hAnsi="Arial" w:cs="Arial"/>
        </w:rPr>
        <w:lastRenderedPageBreak/>
        <w:t xml:space="preserve">Autorizar el uso de las salas de juntas de la institución. Para tal efecto, se considerará lo previsto en el artículo 6° de los “Lineamientos que contemplan las acciones y medidas extraordinarias, por causa de fuerza mayor, para la reactivación total de las funciones y servicios que imparte la </w:t>
      </w:r>
      <w:r w:rsidR="0087379D">
        <w:rPr>
          <w:rFonts w:ascii="Arial" w:hAnsi="Arial" w:cs="Arial"/>
        </w:rPr>
        <w:t>C</w:t>
      </w:r>
      <w:r w:rsidRPr="00F00D3C">
        <w:rPr>
          <w:rFonts w:ascii="Arial" w:hAnsi="Arial" w:cs="Arial"/>
        </w:rPr>
        <w:t xml:space="preserve">omisión de Transparencia y Acceso a la </w:t>
      </w:r>
      <w:r w:rsidR="0087379D">
        <w:rPr>
          <w:rFonts w:ascii="Arial" w:hAnsi="Arial" w:cs="Arial"/>
        </w:rPr>
        <w:t>I</w:t>
      </w:r>
      <w:r w:rsidRPr="00F00D3C">
        <w:rPr>
          <w:rFonts w:ascii="Arial" w:hAnsi="Arial" w:cs="Arial"/>
        </w:rPr>
        <w:t xml:space="preserve">nformación del Estado de Nuevo León, en el contexto de la nueva normalidad, debido al fenómeno de salud pública generado por la pandemia del virus SARS-CoV2 (COVID-19)”. </w:t>
      </w:r>
    </w:p>
    <w:p w14:paraId="365111C0" w14:textId="77777777" w:rsidR="00D23AF1" w:rsidRDefault="00D23AF1" w:rsidP="00104121">
      <w:pPr>
        <w:pStyle w:val="Prrafodelista"/>
        <w:numPr>
          <w:ilvl w:val="1"/>
          <w:numId w:val="24"/>
        </w:numPr>
        <w:spacing w:after="0"/>
        <w:ind w:left="1560" w:right="61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0E6ED48" w14:textId="77777777" w:rsidR="00D23AF1" w:rsidRDefault="00D23AF1" w:rsidP="00104121">
      <w:pPr>
        <w:pStyle w:val="Prrafodelista"/>
        <w:numPr>
          <w:ilvl w:val="1"/>
          <w:numId w:val="24"/>
        </w:numPr>
        <w:spacing w:after="0"/>
        <w:ind w:left="1560" w:right="61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76498C37" w14:textId="7E951935" w:rsidR="00D23AF1" w:rsidRDefault="00D23AF1" w:rsidP="00104121">
      <w:pPr>
        <w:pStyle w:val="Prrafodelista"/>
        <w:numPr>
          <w:ilvl w:val="1"/>
          <w:numId w:val="24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D23AF1">
        <w:rPr>
          <w:rFonts w:ascii="Arial" w:hAnsi="Arial" w:cs="Arial"/>
          <w:b/>
          <w:bCs/>
        </w:rPr>
        <w:t>Derogado</w:t>
      </w:r>
      <w:r>
        <w:rPr>
          <w:rFonts w:ascii="Arial" w:hAnsi="Arial" w:cs="Arial"/>
        </w:rPr>
        <w:t>.</w:t>
      </w:r>
    </w:p>
    <w:p w14:paraId="38F4F094" w14:textId="59A4E7D5" w:rsidR="00D23AF1" w:rsidRPr="00D23AF1" w:rsidRDefault="00D23AF1" w:rsidP="00104121">
      <w:pPr>
        <w:pStyle w:val="Prrafodelista"/>
        <w:numPr>
          <w:ilvl w:val="1"/>
          <w:numId w:val="24"/>
        </w:numPr>
        <w:spacing w:after="0"/>
        <w:ind w:left="1560" w:right="61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Instruir que en las instalaciones de la Comisión se realice la limpieza y desinfección de superficies de contacto frecuente (teléfonos, equipos de cómputo, apagadores, mesas, sillas, puertas, barandales, pisos, entre otras).</w:t>
      </w:r>
    </w:p>
    <w:p w14:paraId="5150043D" w14:textId="47DB3CDA" w:rsidR="00F64CEE" w:rsidRPr="00D23AF1" w:rsidRDefault="00F64CEE" w:rsidP="00104121">
      <w:pPr>
        <w:pStyle w:val="Prrafodelista"/>
        <w:numPr>
          <w:ilvl w:val="1"/>
          <w:numId w:val="24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C8676F">
        <w:rPr>
          <w:rFonts w:ascii="Arial" w:hAnsi="Arial" w:cs="Arial"/>
        </w:rPr>
        <w:t xml:space="preserve">Coordinar la verificación de procesos de sanitización en las instalaciones y vehículos oficiales de la Comisión, </w:t>
      </w:r>
      <w:r w:rsidR="007B24CC">
        <w:rPr>
          <w:rFonts w:ascii="Arial" w:hAnsi="Arial" w:cs="Arial"/>
          <w:b/>
          <w:bCs/>
        </w:rPr>
        <w:t xml:space="preserve">acorde a la periodicidad que sea definida por la </w:t>
      </w:r>
      <w:r w:rsidR="00441D2A">
        <w:rPr>
          <w:rFonts w:ascii="Arial" w:hAnsi="Arial" w:cs="Arial"/>
          <w:b/>
          <w:bCs/>
        </w:rPr>
        <w:t>persona Titular</w:t>
      </w:r>
      <w:r w:rsidR="007B24CC">
        <w:rPr>
          <w:rFonts w:ascii="Arial" w:hAnsi="Arial" w:cs="Arial"/>
          <w:b/>
          <w:bCs/>
        </w:rPr>
        <w:t xml:space="preserve"> de dicha Secretaría. </w:t>
      </w:r>
    </w:p>
    <w:p w14:paraId="1211874C" w14:textId="10E390CF" w:rsidR="00D23AF1" w:rsidRPr="00D23AF1" w:rsidRDefault="00D23AF1" w:rsidP="00104121">
      <w:pPr>
        <w:pStyle w:val="Prrafodelista"/>
        <w:numPr>
          <w:ilvl w:val="1"/>
          <w:numId w:val="24"/>
        </w:numPr>
        <w:spacing w:after="0"/>
        <w:ind w:left="1560" w:right="61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</w:t>
      </w:r>
    </w:p>
    <w:p w14:paraId="4AD71D5D" w14:textId="62506C62" w:rsidR="00D23AF1" w:rsidRPr="00CD1287" w:rsidRDefault="00CD1287" w:rsidP="00104121">
      <w:pPr>
        <w:pStyle w:val="Prrafodelista"/>
        <w:numPr>
          <w:ilvl w:val="1"/>
          <w:numId w:val="24"/>
        </w:numPr>
        <w:spacing w:after="0"/>
        <w:ind w:left="1560" w:right="616" w:hanging="426"/>
        <w:jc w:val="both"/>
        <w:rPr>
          <w:rFonts w:ascii="Arial" w:hAnsi="Arial" w:cs="Arial"/>
        </w:rPr>
      </w:pPr>
      <w:r w:rsidRPr="00CD1287">
        <w:rPr>
          <w:rFonts w:ascii="Arial" w:hAnsi="Arial" w:cs="Arial"/>
        </w:rPr>
        <w:t>Revisar que se brinde la entrega oportuna de equipo de protección personal para la prevención de riesgo de contagio del virus SARS Cov2 (COVID19), a los servidores públicos que laboran de forma presencial y que, por la naturaleza propia de sus funciones, así lo requieran,</w:t>
      </w:r>
      <w:r>
        <w:rPr>
          <w:rFonts w:ascii="Arial" w:hAnsi="Arial" w:cs="Arial"/>
        </w:rPr>
        <w:t xml:space="preserve"> </w:t>
      </w:r>
      <w:r w:rsidRPr="00CD1287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</w:t>
      </w:r>
      <w:r w:rsidRPr="00CD1287">
        <w:rPr>
          <w:rFonts w:ascii="Arial" w:hAnsi="Arial" w:cs="Arial"/>
          <w:b/>
          <w:bCs/>
        </w:rPr>
        <w:t xml:space="preserve">cuando </w:t>
      </w:r>
      <w:r>
        <w:rPr>
          <w:rFonts w:ascii="Arial" w:hAnsi="Arial" w:cs="Arial"/>
          <w:b/>
          <w:bCs/>
        </w:rPr>
        <w:t>la persona servidora pública lo solicite.</w:t>
      </w:r>
    </w:p>
    <w:p w14:paraId="348EB212" w14:textId="0252A0D5" w:rsidR="00D23AF1" w:rsidRPr="00D23AF1" w:rsidRDefault="00D23AF1" w:rsidP="00104121">
      <w:pPr>
        <w:pStyle w:val="Prrafodelista"/>
        <w:numPr>
          <w:ilvl w:val="1"/>
          <w:numId w:val="24"/>
        </w:numPr>
        <w:spacing w:after="0"/>
        <w:ind w:left="1560" w:right="61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</w:t>
      </w:r>
    </w:p>
    <w:p w14:paraId="36F0BE2E" w14:textId="72C898D1" w:rsidR="00D23AF1" w:rsidRPr="00D23AF1" w:rsidRDefault="00D23AF1" w:rsidP="00104121">
      <w:pPr>
        <w:pStyle w:val="Prrafodelista"/>
        <w:numPr>
          <w:ilvl w:val="1"/>
          <w:numId w:val="24"/>
        </w:numPr>
        <w:spacing w:after="0"/>
        <w:ind w:left="1560" w:right="61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</w:t>
      </w:r>
    </w:p>
    <w:p w14:paraId="149B8EC7" w14:textId="2262B7CD" w:rsidR="00D23AF1" w:rsidRPr="00D23AF1" w:rsidRDefault="00D23AF1" w:rsidP="00104121">
      <w:pPr>
        <w:pStyle w:val="Prrafodelista"/>
        <w:numPr>
          <w:ilvl w:val="1"/>
          <w:numId w:val="24"/>
        </w:numPr>
        <w:spacing w:after="0"/>
        <w:ind w:left="1560" w:right="61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Derogado.</w:t>
      </w:r>
    </w:p>
    <w:p w14:paraId="2C543A35" w14:textId="18880F8B" w:rsidR="00F64CEE" w:rsidRPr="000A7B9E" w:rsidRDefault="000A7B9E" w:rsidP="00104121">
      <w:pPr>
        <w:pStyle w:val="Prrafodelista"/>
        <w:numPr>
          <w:ilvl w:val="1"/>
          <w:numId w:val="24"/>
        </w:numPr>
        <w:spacing w:after="0"/>
        <w:ind w:left="1560" w:right="61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23AF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. </w:t>
      </w:r>
      <w:r w:rsidR="009640FB" w:rsidRPr="00C8676F">
        <w:rPr>
          <w:rFonts w:ascii="Arial" w:hAnsi="Arial" w:cs="Arial"/>
        </w:rPr>
        <w:t>..</w:t>
      </w:r>
      <w:r w:rsidR="00F64CEE" w:rsidRPr="00C8676F">
        <w:rPr>
          <w:rFonts w:ascii="Arial" w:hAnsi="Arial" w:cs="Arial"/>
        </w:rPr>
        <w:t>.</w:t>
      </w:r>
    </w:p>
    <w:p w14:paraId="5EAC86C1" w14:textId="77777777" w:rsidR="00F64CEE" w:rsidRPr="00C8676F" w:rsidRDefault="00F64CEE" w:rsidP="0031420A">
      <w:pPr>
        <w:spacing w:after="0"/>
        <w:ind w:left="1418" w:right="616" w:hanging="284"/>
        <w:jc w:val="both"/>
        <w:rPr>
          <w:rFonts w:ascii="Arial" w:hAnsi="Arial" w:cs="Arial"/>
          <w:color w:val="000000"/>
        </w:rPr>
      </w:pPr>
    </w:p>
    <w:p w14:paraId="2C4C2966" w14:textId="34E303DF" w:rsidR="00D23AF1" w:rsidRDefault="00D23AF1" w:rsidP="0031420A">
      <w:pPr>
        <w:pStyle w:val="Prrafodelista"/>
        <w:numPr>
          <w:ilvl w:val="0"/>
          <w:numId w:val="20"/>
        </w:numPr>
        <w:spacing w:after="0"/>
        <w:ind w:right="616"/>
        <w:rPr>
          <w:rFonts w:ascii="Arial" w:hAnsi="Arial" w:cs="Arial"/>
        </w:rPr>
      </w:pPr>
      <w:r>
        <w:rPr>
          <w:rFonts w:ascii="Arial" w:hAnsi="Arial" w:cs="Arial"/>
        </w:rPr>
        <w:t xml:space="preserve">Serán responsabilidades de la Secretaría Técnica las siguientes: </w:t>
      </w:r>
    </w:p>
    <w:p w14:paraId="04184C58" w14:textId="56BBECFA" w:rsidR="00D23AF1" w:rsidRDefault="00D23AF1" w:rsidP="0031420A">
      <w:pPr>
        <w:pStyle w:val="Prrafodelista"/>
        <w:numPr>
          <w:ilvl w:val="1"/>
          <w:numId w:val="20"/>
        </w:numPr>
        <w:spacing w:after="0"/>
        <w:ind w:right="616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463AFDD" w14:textId="25832A3F" w:rsidR="00D23AF1" w:rsidRPr="0031420A" w:rsidRDefault="00D23AF1" w:rsidP="003F0CE7">
      <w:pPr>
        <w:pStyle w:val="Prrafodelista"/>
        <w:numPr>
          <w:ilvl w:val="1"/>
          <w:numId w:val="20"/>
        </w:numPr>
        <w:spacing w:after="0"/>
        <w:ind w:right="758"/>
        <w:jc w:val="both"/>
      </w:pPr>
      <w:r w:rsidRPr="0031420A">
        <w:rPr>
          <w:rFonts w:ascii="Arial" w:hAnsi="Arial" w:cs="Arial"/>
        </w:rPr>
        <w:t xml:space="preserve">Para el desarrollo de eventos que de forma presencial se lleven dentro del área de Pleno de esta institución, se considera lo previsto en el artículo 6° de los Lineamientos que contemplan las acciones y medidas extraordinarias, por causa de fuerza mayor, para la reactivación total de las funciones y servicios que imparte la Comisión de Transparencia y Acceso a la Información del Estado de Nuevo León, en el contexto de la nueva normalidad, debido al fenómenos de salud pública generado por la pandemia del virus SARS-CoV2 (COVID 19), debiendo acatar en todo momento las </w:t>
      </w:r>
      <w:r w:rsidRPr="0031420A">
        <w:rPr>
          <w:rFonts w:ascii="Arial" w:hAnsi="Arial" w:cs="Arial"/>
        </w:rPr>
        <w:lastRenderedPageBreak/>
        <w:t>medidas e indicaciones del personal de la Comisión para el ingreso y permanencia en las instalaciones</w:t>
      </w:r>
      <w:r w:rsidR="0087379D" w:rsidRPr="00441D2A">
        <w:rPr>
          <w:rFonts w:ascii="Arial" w:hAnsi="Arial" w:cs="Arial"/>
          <w:b/>
          <w:bCs/>
        </w:rPr>
        <w:t>.</w:t>
      </w:r>
      <w:r w:rsidRPr="0031420A">
        <w:rPr>
          <w:rFonts w:ascii="Arial" w:hAnsi="Arial" w:cs="Arial"/>
        </w:rPr>
        <w:t xml:space="preserve"> </w:t>
      </w:r>
    </w:p>
    <w:p w14:paraId="027F2730" w14:textId="1DBE0F45" w:rsidR="00D23AF1" w:rsidRDefault="0031420A" w:rsidP="0031420A">
      <w:pPr>
        <w:pStyle w:val="Prrafodelista"/>
        <w:numPr>
          <w:ilvl w:val="1"/>
          <w:numId w:val="20"/>
        </w:numPr>
        <w:spacing w:after="0"/>
        <w:ind w:right="616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7B8EE11" w14:textId="335FA647" w:rsidR="00D23AF1" w:rsidRDefault="00D23AF1" w:rsidP="0031420A">
      <w:pPr>
        <w:spacing w:after="0"/>
        <w:ind w:right="616"/>
        <w:rPr>
          <w:rFonts w:ascii="Arial" w:hAnsi="Arial" w:cs="Arial"/>
        </w:rPr>
      </w:pPr>
    </w:p>
    <w:p w14:paraId="777ABB85" w14:textId="72FABE49" w:rsidR="004A30CC" w:rsidRPr="00E27A5F" w:rsidRDefault="004A30CC" w:rsidP="00D502ED">
      <w:pPr>
        <w:spacing w:after="0"/>
        <w:ind w:left="709" w:right="616" w:hanging="283"/>
        <w:rPr>
          <w:rFonts w:ascii="Arial" w:hAnsi="Arial" w:cs="Arial"/>
        </w:rPr>
      </w:pPr>
      <w:r w:rsidRPr="00E27A5F">
        <w:rPr>
          <w:rFonts w:ascii="Arial" w:hAnsi="Arial" w:cs="Arial"/>
        </w:rPr>
        <w:t xml:space="preserve">VI. </w:t>
      </w:r>
      <w:r w:rsidR="00CD40CB">
        <w:rPr>
          <w:rFonts w:ascii="Arial" w:hAnsi="Arial" w:cs="Arial"/>
        </w:rPr>
        <w:t>Serán responsabilidades de la Dirección de Administración y Finanzas las siguientes:</w:t>
      </w:r>
    </w:p>
    <w:p w14:paraId="0CA21773" w14:textId="77777777" w:rsidR="004A30CC" w:rsidRPr="00E27A5F" w:rsidRDefault="004A30CC" w:rsidP="004A30CC">
      <w:pPr>
        <w:pStyle w:val="Prrafodelista"/>
        <w:numPr>
          <w:ilvl w:val="7"/>
          <w:numId w:val="24"/>
        </w:numPr>
        <w:spacing w:after="0"/>
        <w:ind w:left="567" w:right="616" w:firstLine="567"/>
        <w:rPr>
          <w:rFonts w:ascii="Arial" w:hAnsi="Arial" w:cs="Arial"/>
        </w:rPr>
      </w:pPr>
      <w:r w:rsidRPr="00E27A5F">
        <w:rPr>
          <w:rFonts w:ascii="Arial" w:hAnsi="Arial" w:cs="Arial"/>
        </w:rPr>
        <w:t>…</w:t>
      </w:r>
    </w:p>
    <w:p w14:paraId="416A5C16" w14:textId="7A5BA9C3" w:rsidR="004A30CC" w:rsidRPr="00E27A5F" w:rsidRDefault="004A30CC" w:rsidP="004A30CC">
      <w:pPr>
        <w:pStyle w:val="Prrafodelista"/>
        <w:numPr>
          <w:ilvl w:val="7"/>
          <w:numId w:val="24"/>
        </w:numPr>
        <w:spacing w:after="0"/>
        <w:ind w:left="567" w:right="616" w:firstLine="567"/>
        <w:rPr>
          <w:rFonts w:ascii="Arial" w:hAnsi="Arial" w:cs="Arial"/>
        </w:rPr>
      </w:pPr>
      <w:r w:rsidRPr="00E27A5F">
        <w:rPr>
          <w:rFonts w:ascii="Arial" w:hAnsi="Arial" w:cs="Arial"/>
        </w:rPr>
        <w:t>…</w:t>
      </w:r>
    </w:p>
    <w:p w14:paraId="76ED6755" w14:textId="5D3570DB" w:rsidR="004A30CC" w:rsidRPr="00E27A5F" w:rsidRDefault="00F30099" w:rsidP="00F30099">
      <w:pPr>
        <w:pStyle w:val="Prrafodelista"/>
        <w:numPr>
          <w:ilvl w:val="7"/>
          <w:numId w:val="24"/>
        </w:numPr>
        <w:spacing w:after="0"/>
        <w:ind w:left="1418" w:right="616" w:hanging="284"/>
        <w:jc w:val="both"/>
        <w:rPr>
          <w:rFonts w:ascii="Arial" w:hAnsi="Arial" w:cs="Arial"/>
        </w:rPr>
      </w:pPr>
      <w:r w:rsidRPr="00E27A5F">
        <w:rPr>
          <w:rFonts w:ascii="Arial" w:hAnsi="Arial" w:cs="Arial"/>
        </w:rPr>
        <w:t xml:space="preserve">Contar con suficiente inventario </w:t>
      </w:r>
      <w:r w:rsidR="0087379D" w:rsidRPr="00441D2A">
        <w:rPr>
          <w:rFonts w:ascii="Arial" w:hAnsi="Arial" w:cs="Arial"/>
          <w:b/>
          <w:bCs/>
        </w:rPr>
        <w:t>debiendo</w:t>
      </w:r>
      <w:r w:rsidRPr="00E27A5F">
        <w:rPr>
          <w:rFonts w:ascii="Arial" w:hAnsi="Arial" w:cs="Arial"/>
        </w:rPr>
        <w:t xml:space="preserve"> </w:t>
      </w:r>
      <w:r w:rsidRPr="00441D2A">
        <w:rPr>
          <w:rFonts w:ascii="Arial" w:hAnsi="Arial" w:cs="Arial"/>
          <w:b/>
          <w:bCs/>
        </w:rPr>
        <w:t>asegurar su disposición en todo momento</w:t>
      </w:r>
      <w:r w:rsidR="000C4910" w:rsidRPr="00441D2A">
        <w:rPr>
          <w:rFonts w:ascii="Arial" w:hAnsi="Arial" w:cs="Arial"/>
          <w:b/>
          <w:bCs/>
        </w:rPr>
        <w:t xml:space="preserve"> en stock</w:t>
      </w:r>
      <w:r w:rsidRPr="00441D2A">
        <w:rPr>
          <w:rFonts w:ascii="Arial" w:hAnsi="Arial" w:cs="Arial"/>
          <w:b/>
          <w:bCs/>
        </w:rPr>
        <w:t xml:space="preserve"> </w:t>
      </w:r>
      <w:r w:rsidRPr="00E27A5F">
        <w:rPr>
          <w:rFonts w:ascii="Arial" w:hAnsi="Arial" w:cs="Arial"/>
        </w:rPr>
        <w:t>de gel o solución desinfectante para manos,</w:t>
      </w:r>
      <w:r w:rsidR="000C4910">
        <w:rPr>
          <w:rFonts w:ascii="Arial" w:hAnsi="Arial" w:cs="Arial"/>
        </w:rPr>
        <w:t xml:space="preserve"> cubre bocas</w:t>
      </w:r>
      <w:r w:rsidR="0087379D">
        <w:rPr>
          <w:rFonts w:ascii="Arial" w:hAnsi="Arial" w:cs="Arial"/>
        </w:rPr>
        <w:t>,</w:t>
      </w:r>
      <w:r w:rsidRPr="00E27A5F">
        <w:rPr>
          <w:rFonts w:ascii="Arial" w:hAnsi="Arial" w:cs="Arial"/>
        </w:rPr>
        <w:t xml:space="preserve"> bolsas de basura,</w:t>
      </w:r>
      <w:r w:rsidR="0087379D">
        <w:rPr>
          <w:rFonts w:ascii="Arial" w:hAnsi="Arial" w:cs="Arial"/>
        </w:rPr>
        <w:t xml:space="preserve"> </w:t>
      </w:r>
      <w:r w:rsidR="00441D2A" w:rsidRPr="00441D2A">
        <w:rPr>
          <w:rFonts w:ascii="Arial" w:hAnsi="Arial" w:cs="Arial"/>
          <w:b/>
          <w:bCs/>
        </w:rPr>
        <w:t>así</w:t>
      </w:r>
      <w:r w:rsidR="0087379D" w:rsidRPr="00441D2A">
        <w:rPr>
          <w:rFonts w:ascii="Arial" w:hAnsi="Arial" w:cs="Arial"/>
          <w:b/>
          <w:bCs/>
        </w:rPr>
        <w:t xml:space="preserve"> como demás artículos de protección </w:t>
      </w:r>
      <w:r w:rsidR="00441D2A" w:rsidRPr="00441D2A">
        <w:rPr>
          <w:rFonts w:ascii="Arial" w:hAnsi="Arial" w:cs="Arial"/>
          <w:b/>
          <w:bCs/>
        </w:rPr>
        <w:t xml:space="preserve">personal </w:t>
      </w:r>
      <w:r w:rsidR="0087379D" w:rsidRPr="00441D2A">
        <w:rPr>
          <w:rFonts w:ascii="Arial" w:hAnsi="Arial" w:cs="Arial"/>
          <w:b/>
          <w:bCs/>
        </w:rPr>
        <w:t xml:space="preserve">y limpieza que resulten necesarios para hacer frente a cualquier </w:t>
      </w:r>
      <w:r w:rsidR="00441D2A" w:rsidRPr="00441D2A">
        <w:rPr>
          <w:rFonts w:ascii="Arial" w:hAnsi="Arial" w:cs="Arial"/>
          <w:b/>
          <w:bCs/>
        </w:rPr>
        <w:t>contingencia sanitaria.</w:t>
      </w:r>
      <w:r w:rsidRPr="00441D2A">
        <w:rPr>
          <w:rFonts w:ascii="Arial" w:hAnsi="Arial" w:cs="Arial"/>
          <w:b/>
          <w:bCs/>
        </w:rPr>
        <w:t xml:space="preserve"> </w:t>
      </w:r>
    </w:p>
    <w:p w14:paraId="4374D012" w14:textId="6B57E318" w:rsidR="00F30099" w:rsidRPr="00F30099" w:rsidRDefault="00F30099" w:rsidP="00F30099">
      <w:pPr>
        <w:pStyle w:val="Prrafodelista"/>
        <w:numPr>
          <w:ilvl w:val="7"/>
          <w:numId w:val="24"/>
        </w:numPr>
        <w:spacing w:after="0"/>
        <w:ind w:left="567" w:right="6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2CF4F5E8" w14:textId="77777777" w:rsidR="00F30099" w:rsidRDefault="00F30099" w:rsidP="00F30099">
      <w:pPr>
        <w:spacing w:after="0"/>
        <w:ind w:right="616" w:firstLine="708"/>
        <w:jc w:val="both"/>
        <w:rPr>
          <w:rFonts w:ascii="Arial" w:hAnsi="Arial" w:cs="Arial"/>
        </w:rPr>
      </w:pPr>
    </w:p>
    <w:p w14:paraId="014B8015" w14:textId="77777777" w:rsidR="0031420A" w:rsidRDefault="0031420A" w:rsidP="0031420A">
      <w:pPr>
        <w:spacing w:after="0"/>
        <w:ind w:left="993" w:right="616" w:hanging="426"/>
        <w:rPr>
          <w:rFonts w:cs="Arial"/>
        </w:rPr>
      </w:pPr>
      <w:r>
        <w:rPr>
          <w:rFonts w:ascii="Arial" w:hAnsi="Arial" w:cs="Arial"/>
          <w:color w:val="000000"/>
        </w:rPr>
        <w:t xml:space="preserve">VII. </w:t>
      </w:r>
      <w:r w:rsidR="00F64CEE" w:rsidRPr="0031420A">
        <w:rPr>
          <w:rFonts w:ascii="Arial" w:hAnsi="Arial" w:cs="Arial"/>
          <w:color w:val="000000"/>
        </w:rPr>
        <w:t>Serán responsabilidades de la Oficina de Correspondencia Común y de</w:t>
      </w:r>
      <w:r w:rsidR="007B24CC" w:rsidRPr="0031420A">
        <w:rPr>
          <w:rFonts w:ascii="Arial" w:hAnsi="Arial" w:cs="Arial"/>
          <w:color w:val="000000"/>
        </w:rPr>
        <w:t xml:space="preserve"> </w:t>
      </w:r>
      <w:r w:rsidR="00F64CEE" w:rsidRPr="0031420A">
        <w:rPr>
          <w:rFonts w:ascii="Arial" w:hAnsi="Arial" w:cs="Arial"/>
          <w:color w:val="000000"/>
        </w:rPr>
        <w:t xml:space="preserve">la Dirección de Gestión Documental y Archivo las siguientes: </w:t>
      </w:r>
    </w:p>
    <w:p w14:paraId="3B7BE175" w14:textId="77777777" w:rsidR="006649AA" w:rsidRDefault="006649AA" w:rsidP="006649AA">
      <w:pPr>
        <w:pStyle w:val="Prrafodelista"/>
        <w:spacing w:after="0"/>
        <w:ind w:left="1134" w:right="616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9640FB" w:rsidRPr="0031420A">
        <w:rPr>
          <w:rFonts w:ascii="Arial" w:hAnsi="Arial" w:cs="Arial"/>
        </w:rPr>
        <w:t>…</w:t>
      </w:r>
    </w:p>
    <w:p w14:paraId="290A7F52" w14:textId="77777777" w:rsidR="006649AA" w:rsidRDefault="006649AA" w:rsidP="006649AA">
      <w:pPr>
        <w:pStyle w:val="Prrafodelista"/>
        <w:spacing w:after="0"/>
        <w:ind w:left="1134" w:right="616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31420A" w:rsidRPr="006649AA">
        <w:rPr>
          <w:rFonts w:ascii="Arial" w:hAnsi="Arial" w:cs="Arial"/>
        </w:rPr>
        <w:t>…</w:t>
      </w:r>
    </w:p>
    <w:p w14:paraId="58CC2ABE" w14:textId="77777777" w:rsidR="006649AA" w:rsidRDefault="006649AA" w:rsidP="006649AA">
      <w:pPr>
        <w:pStyle w:val="Prrafodelista"/>
        <w:spacing w:after="0"/>
        <w:ind w:left="1134" w:right="616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31420A" w:rsidRPr="006649AA">
        <w:rPr>
          <w:rFonts w:ascii="Arial" w:hAnsi="Arial" w:cs="Arial"/>
        </w:rPr>
        <w:t>…</w:t>
      </w:r>
    </w:p>
    <w:p w14:paraId="791768C2" w14:textId="494C870E" w:rsidR="0031420A" w:rsidRPr="006649AA" w:rsidRDefault="006649AA" w:rsidP="006649AA">
      <w:pPr>
        <w:pStyle w:val="Prrafodelista"/>
        <w:spacing w:after="0"/>
        <w:ind w:left="1134" w:right="616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31420A" w:rsidRPr="006649AA">
        <w:rPr>
          <w:rFonts w:ascii="Arial" w:hAnsi="Arial" w:cs="Arial"/>
        </w:rPr>
        <w:t>…</w:t>
      </w:r>
    </w:p>
    <w:p w14:paraId="1E0E13D0" w14:textId="7ACBB81D" w:rsidR="0031420A" w:rsidRDefault="0031420A" w:rsidP="0031420A">
      <w:pPr>
        <w:pStyle w:val="Prrafodelista"/>
        <w:spacing w:after="0"/>
        <w:ind w:left="1985" w:right="61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Pr="00104121">
        <w:rPr>
          <w:rFonts w:ascii="Arial" w:hAnsi="Arial" w:cs="Arial"/>
          <w:b/>
          <w:bCs/>
        </w:rPr>
        <w:t>Derogado</w:t>
      </w:r>
      <w:r>
        <w:rPr>
          <w:rFonts w:ascii="Arial" w:hAnsi="Arial" w:cs="Arial"/>
        </w:rPr>
        <w:t>.</w:t>
      </w:r>
    </w:p>
    <w:p w14:paraId="746328F1" w14:textId="106E800E" w:rsidR="0031420A" w:rsidRDefault="0031420A" w:rsidP="0031420A">
      <w:pPr>
        <w:pStyle w:val="Prrafodelista"/>
        <w:spacing w:after="0"/>
        <w:ind w:left="1985" w:right="616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. </w:t>
      </w:r>
      <w:r w:rsidRPr="00104121">
        <w:rPr>
          <w:rFonts w:ascii="Arial" w:hAnsi="Arial" w:cs="Arial"/>
          <w:b/>
          <w:bCs/>
        </w:rPr>
        <w:t>Derogado</w:t>
      </w:r>
      <w:r>
        <w:rPr>
          <w:rFonts w:ascii="Arial" w:hAnsi="Arial" w:cs="Arial"/>
        </w:rPr>
        <w:t>.</w:t>
      </w:r>
    </w:p>
    <w:p w14:paraId="7A335181" w14:textId="6CC3156F" w:rsidR="0031420A" w:rsidRDefault="0031420A" w:rsidP="0031420A">
      <w:pPr>
        <w:pStyle w:val="Prrafodelista"/>
        <w:spacing w:after="0"/>
        <w:ind w:left="1985" w:right="616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 xml:space="preserve">. </w:t>
      </w:r>
      <w:r w:rsidRPr="00104121">
        <w:rPr>
          <w:rFonts w:ascii="Arial" w:hAnsi="Arial" w:cs="Arial"/>
          <w:b/>
          <w:bCs/>
        </w:rPr>
        <w:t>Derogado</w:t>
      </w:r>
      <w:r>
        <w:rPr>
          <w:rFonts w:ascii="Arial" w:hAnsi="Arial" w:cs="Arial"/>
        </w:rPr>
        <w:t>.</w:t>
      </w:r>
    </w:p>
    <w:p w14:paraId="131A3DFC" w14:textId="389C5900" w:rsidR="0031420A" w:rsidRDefault="0031420A" w:rsidP="0031420A">
      <w:pPr>
        <w:pStyle w:val="Prrafodelista"/>
        <w:spacing w:after="0"/>
        <w:ind w:left="1985" w:right="616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iv</w:t>
      </w:r>
      <w:proofErr w:type="spellEnd"/>
      <w:r>
        <w:rPr>
          <w:rFonts w:ascii="Arial" w:hAnsi="Arial" w:cs="Arial"/>
        </w:rPr>
        <w:t xml:space="preserve">. </w:t>
      </w:r>
      <w:r w:rsidRPr="00104121">
        <w:rPr>
          <w:rFonts w:ascii="Arial" w:hAnsi="Arial" w:cs="Arial"/>
          <w:b/>
          <w:bCs/>
        </w:rPr>
        <w:t>Derogado</w:t>
      </w:r>
      <w:r>
        <w:rPr>
          <w:rFonts w:ascii="Arial" w:hAnsi="Arial" w:cs="Arial"/>
        </w:rPr>
        <w:t>.</w:t>
      </w:r>
    </w:p>
    <w:p w14:paraId="797DA5F6" w14:textId="4C3A6271" w:rsidR="0031420A" w:rsidRDefault="0031420A" w:rsidP="0031420A">
      <w:pPr>
        <w:spacing w:after="0"/>
        <w:ind w:left="567" w:right="616"/>
        <w:rPr>
          <w:rFonts w:cs="Arial"/>
        </w:rPr>
      </w:pPr>
    </w:p>
    <w:p w14:paraId="72A432B5" w14:textId="173B3B01" w:rsidR="0031420A" w:rsidRDefault="0031420A" w:rsidP="0031420A">
      <w:pPr>
        <w:spacing w:after="0"/>
        <w:ind w:left="567" w:right="616"/>
        <w:rPr>
          <w:rFonts w:cs="Arial"/>
          <w:color w:val="000000"/>
        </w:rPr>
      </w:pPr>
      <w:r w:rsidRPr="0031420A">
        <w:rPr>
          <w:rFonts w:ascii="Arial" w:hAnsi="Arial" w:cs="Arial"/>
        </w:rPr>
        <w:t xml:space="preserve">VIII. </w:t>
      </w:r>
      <w:r w:rsidRPr="0031420A">
        <w:rPr>
          <w:rFonts w:ascii="Arial" w:hAnsi="Arial" w:cs="Arial"/>
          <w:color w:val="000000"/>
        </w:rPr>
        <w:t>Serán responsabilidades del Área de Recepción las siguientes:</w:t>
      </w:r>
    </w:p>
    <w:p w14:paraId="2B17189C" w14:textId="562868A2" w:rsidR="0031420A" w:rsidRDefault="0031420A" w:rsidP="00104121">
      <w:pPr>
        <w:spacing w:after="0"/>
        <w:ind w:left="1560" w:right="616" w:hanging="426"/>
        <w:jc w:val="both"/>
        <w:rPr>
          <w:rFonts w:cs="Arial"/>
        </w:rPr>
      </w:pPr>
      <w:r>
        <w:rPr>
          <w:rFonts w:ascii="Arial" w:hAnsi="Arial" w:cs="Arial"/>
        </w:rPr>
        <w:t xml:space="preserve">a. </w:t>
      </w:r>
      <w:r w:rsidR="00104121">
        <w:rPr>
          <w:rFonts w:ascii="Arial" w:hAnsi="Arial" w:cs="Arial"/>
        </w:rPr>
        <w:t xml:space="preserve"> </w:t>
      </w:r>
      <w:r w:rsidRPr="0031420A">
        <w:rPr>
          <w:rFonts w:ascii="Arial" w:hAnsi="Arial" w:cs="Arial"/>
        </w:rPr>
        <w:t>Llevar un control de acceso y/o bitácora de los usuarios visitantes que</w:t>
      </w:r>
      <w:r>
        <w:rPr>
          <w:rFonts w:ascii="Arial" w:hAnsi="Arial" w:cs="Arial"/>
        </w:rPr>
        <w:t xml:space="preserve"> </w:t>
      </w:r>
      <w:r w:rsidRPr="0031420A">
        <w:rPr>
          <w:rFonts w:ascii="Arial" w:hAnsi="Arial" w:cs="Arial"/>
        </w:rPr>
        <w:t>ingresan a la institución y coordinar su atención de forma</w:t>
      </w:r>
      <w:r w:rsidR="00104121">
        <w:rPr>
          <w:rFonts w:ascii="Arial" w:hAnsi="Arial" w:cs="Arial"/>
        </w:rPr>
        <w:t xml:space="preserve"> </w:t>
      </w:r>
      <w:r w:rsidRPr="0031420A">
        <w:rPr>
          <w:rFonts w:ascii="Arial" w:hAnsi="Arial" w:cs="Arial"/>
        </w:rPr>
        <w:t>escalonada</w:t>
      </w:r>
      <w:r>
        <w:rPr>
          <w:rFonts w:ascii="Arial" w:hAnsi="Arial" w:cs="Arial"/>
        </w:rPr>
        <w:t>.</w:t>
      </w:r>
    </w:p>
    <w:p w14:paraId="6A0E315C" w14:textId="0BF940C5" w:rsidR="00F64CEE" w:rsidRDefault="0031420A" w:rsidP="00104121">
      <w:pPr>
        <w:spacing w:after="0"/>
        <w:ind w:left="1418" w:right="616" w:hanging="284"/>
        <w:rPr>
          <w:rFonts w:cs="Arial"/>
        </w:rPr>
      </w:pPr>
      <w:r>
        <w:rPr>
          <w:rFonts w:ascii="Arial" w:hAnsi="Arial" w:cs="Arial"/>
        </w:rPr>
        <w:t xml:space="preserve">b. </w:t>
      </w:r>
      <w:r w:rsidR="009640FB" w:rsidRPr="00C8676F">
        <w:rPr>
          <w:rFonts w:ascii="Arial" w:hAnsi="Arial" w:cs="Arial"/>
        </w:rPr>
        <w:t>...</w:t>
      </w:r>
      <w:r w:rsidR="00F64CEE" w:rsidRPr="00C8676F">
        <w:rPr>
          <w:rFonts w:ascii="Arial" w:hAnsi="Arial" w:cs="Arial"/>
        </w:rPr>
        <w:t>.</w:t>
      </w:r>
    </w:p>
    <w:p w14:paraId="743686C0" w14:textId="1B956F13" w:rsidR="0031420A" w:rsidRDefault="0031420A" w:rsidP="00104121">
      <w:pPr>
        <w:spacing w:after="0"/>
        <w:ind w:left="1418" w:right="616" w:hanging="284"/>
        <w:rPr>
          <w:rFonts w:cs="Arial"/>
        </w:rPr>
      </w:pPr>
      <w:r>
        <w:rPr>
          <w:rFonts w:ascii="Arial" w:hAnsi="Arial" w:cs="Arial"/>
        </w:rPr>
        <w:t>c. …</w:t>
      </w:r>
    </w:p>
    <w:p w14:paraId="4ED2DDF4" w14:textId="1481679A" w:rsidR="0031420A" w:rsidRDefault="0031420A" w:rsidP="0031420A">
      <w:pPr>
        <w:spacing w:after="0"/>
        <w:ind w:left="567" w:right="616"/>
        <w:rPr>
          <w:rFonts w:cs="Arial"/>
        </w:rPr>
      </w:pPr>
    </w:p>
    <w:p w14:paraId="6903156E" w14:textId="17E611A2" w:rsidR="00572571" w:rsidRPr="00552144" w:rsidRDefault="00572571" w:rsidP="006649AA">
      <w:pPr>
        <w:spacing w:after="0"/>
        <w:ind w:left="567" w:right="616"/>
        <w:rPr>
          <w:rFonts w:ascii="Arial" w:hAnsi="Arial" w:cs="Arial"/>
        </w:rPr>
      </w:pPr>
      <w:r w:rsidRPr="00552144">
        <w:rPr>
          <w:rFonts w:ascii="Arial" w:hAnsi="Arial" w:cs="Arial"/>
        </w:rPr>
        <w:t xml:space="preserve">IX. </w:t>
      </w:r>
    </w:p>
    <w:p w14:paraId="38C32C16" w14:textId="77777777" w:rsidR="00572571" w:rsidRPr="00552144" w:rsidRDefault="00572571" w:rsidP="00572571">
      <w:pPr>
        <w:pStyle w:val="Prrafodelista"/>
        <w:numPr>
          <w:ilvl w:val="7"/>
          <w:numId w:val="32"/>
        </w:numPr>
        <w:spacing w:after="0"/>
        <w:ind w:left="567" w:right="616" w:firstLine="567"/>
        <w:rPr>
          <w:rFonts w:ascii="Arial" w:hAnsi="Arial" w:cs="Arial"/>
        </w:rPr>
      </w:pPr>
      <w:r w:rsidRPr="00552144">
        <w:rPr>
          <w:rFonts w:ascii="Arial" w:hAnsi="Arial" w:cs="Arial"/>
        </w:rPr>
        <w:t>…</w:t>
      </w:r>
    </w:p>
    <w:p w14:paraId="51E5BE30" w14:textId="365A09E9" w:rsidR="00572571" w:rsidRDefault="00572571" w:rsidP="00572571">
      <w:pPr>
        <w:pStyle w:val="Prrafodelista"/>
        <w:numPr>
          <w:ilvl w:val="7"/>
          <w:numId w:val="32"/>
        </w:numPr>
        <w:spacing w:after="0"/>
        <w:ind w:left="567" w:right="6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73AFE2C" w14:textId="3312FE70" w:rsidR="00572571" w:rsidRDefault="00572571" w:rsidP="00572571">
      <w:pPr>
        <w:pStyle w:val="Prrafodelista"/>
        <w:numPr>
          <w:ilvl w:val="7"/>
          <w:numId w:val="32"/>
        </w:numPr>
        <w:spacing w:after="0"/>
        <w:ind w:left="567" w:right="6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7AB7E7ED" w14:textId="470EACF6" w:rsidR="00572571" w:rsidRDefault="00572571" w:rsidP="00572571">
      <w:pPr>
        <w:pStyle w:val="Prrafodelista"/>
        <w:numPr>
          <w:ilvl w:val="7"/>
          <w:numId w:val="32"/>
        </w:numPr>
        <w:spacing w:after="0"/>
        <w:ind w:left="567" w:right="6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90E262C" w14:textId="0AA0CF5B" w:rsidR="00572571" w:rsidRPr="00F30099" w:rsidRDefault="00572571" w:rsidP="00572571">
      <w:pPr>
        <w:pStyle w:val="Prrafodelista"/>
        <w:numPr>
          <w:ilvl w:val="7"/>
          <w:numId w:val="32"/>
        </w:numPr>
        <w:spacing w:after="0"/>
        <w:ind w:left="567" w:right="6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43704454" w14:textId="44FA2BFF" w:rsidR="00572571" w:rsidRDefault="00572571" w:rsidP="0031420A">
      <w:pPr>
        <w:spacing w:after="0"/>
        <w:ind w:left="567" w:right="616"/>
        <w:rPr>
          <w:rFonts w:cs="Arial"/>
        </w:rPr>
      </w:pPr>
    </w:p>
    <w:p w14:paraId="4775B11C" w14:textId="25662F7E" w:rsidR="0031420A" w:rsidRDefault="0031420A" w:rsidP="00F00D3C">
      <w:pPr>
        <w:spacing w:after="0"/>
        <w:ind w:left="993" w:right="616" w:hanging="426"/>
        <w:rPr>
          <w:rFonts w:cs="Arial"/>
        </w:rPr>
      </w:pPr>
      <w:r>
        <w:rPr>
          <w:rFonts w:ascii="Arial" w:hAnsi="Arial" w:cs="Arial"/>
        </w:rPr>
        <w:t>X. Serán responsabilida</w:t>
      </w:r>
      <w:r w:rsidRPr="0031420A">
        <w:rPr>
          <w:rFonts w:ascii="Arial" w:hAnsi="Arial" w:cs="Arial"/>
          <w:b/>
          <w:bCs/>
        </w:rPr>
        <w:t>des</w:t>
      </w:r>
      <w:r>
        <w:rPr>
          <w:rFonts w:ascii="Arial" w:hAnsi="Arial" w:cs="Arial"/>
        </w:rPr>
        <w:t xml:space="preserve"> </w:t>
      </w:r>
      <w:r w:rsidRPr="0031420A">
        <w:rPr>
          <w:rFonts w:ascii="Arial" w:hAnsi="Arial" w:cs="Arial"/>
          <w:b/>
          <w:bCs/>
        </w:rPr>
        <w:t>de</w:t>
      </w:r>
      <w:r>
        <w:rPr>
          <w:rFonts w:ascii="Arial" w:hAnsi="Arial" w:cs="Arial"/>
        </w:rPr>
        <w:t xml:space="preserve"> la Jefatura de Recursos Humanos:</w:t>
      </w:r>
    </w:p>
    <w:p w14:paraId="39269431" w14:textId="77777777" w:rsidR="0031420A" w:rsidRDefault="0031420A" w:rsidP="00104121">
      <w:pPr>
        <w:spacing w:after="0"/>
        <w:ind w:left="1418" w:right="616" w:hanging="284"/>
        <w:rPr>
          <w:rFonts w:cs="Arial"/>
        </w:rPr>
      </w:pPr>
      <w:r>
        <w:rPr>
          <w:rFonts w:ascii="Arial" w:hAnsi="Arial" w:cs="Arial"/>
        </w:rPr>
        <w:t>a. …</w:t>
      </w:r>
    </w:p>
    <w:p w14:paraId="528685B0" w14:textId="64EC3E8C" w:rsidR="0031420A" w:rsidRDefault="0031420A" w:rsidP="00104121">
      <w:pPr>
        <w:spacing w:after="0"/>
        <w:ind w:left="1560" w:right="616" w:hanging="426"/>
        <w:jc w:val="both"/>
        <w:rPr>
          <w:rFonts w:cs="Arial"/>
        </w:rPr>
      </w:pPr>
      <w:r w:rsidRPr="0031420A">
        <w:rPr>
          <w:rFonts w:ascii="Arial" w:hAnsi="Arial" w:cs="Arial"/>
        </w:rPr>
        <w:t>b.</w:t>
      </w:r>
      <w:r w:rsidR="00104121">
        <w:rPr>
          <w:rFonts w:ascii="Arial" w:hAnsi="Arial" w:cs="Arial"/>
        </w:rPr>
        <w:t xml:space="preserve"> </w:t>
      </w:r>
      <w:r w:rsidRPr="0031420A">
        <w:rPr>
          <w:rFonts w:ascii="Arial" w:hAnsi="Arial" w:cs="Arial"/>
        </w:rPr>
        <w:t xml:space="preserve">Todos los trámites ante la Jefatura de Recursos Humanos, con independencia de si se trata de empleados o de personas externas, </w:t>
      </w:r>
      <w:r w:rsidRPr="0031420A">
        <w:rPr>
          <w:rFonts w:ascii="Arial" w:hAnsi="Arial" w:cs="Arial"/>
        </w:rPr>
        <w:lastRenderedPageBreak/>
        <w:t xml:space="preserve">deberán realizarse, </w:t>
      </w:r>
      <w:r w:rsidRPr="0031420A">
        <w:rPr>
          <w:rFonts w:ascii="Arial" w:hAnsi="Arial" w:cs="Arial"/>
          <w:b/>
          <w:bCs/>
        </w:rPr>
        <w:t>preferentemente</w:t>
      </w:r>
      <w:r w:rsidRPr="0031420A">
        <w:rPr>
          <w:rFonts w:ascii="Arial" w:hAnsi="Arial" w:cs="Arial"/>
        </w:rPr>
        <w:t xml:space="preserve">, vía internet, por teléfono o por correo electrónico. </w:t>
      </w:r>
    </w:p>
    <w:p w14:paraId="3AA2396E" w14:textId="4B04DE2B" w:rsidR="00104121" w:rsidRDefault="00104121" w:rsidP="00104121">
      <w:pPr>
        <w:spacing w:after="0"/>
        <w:ind w:left="1418" w:right="616" w:hanging="284"/>
        <w:rPr>
          <w:rFonts w:cs="Arial"/>
        </w:rPr>
      </w:pPr>
      <w:r>
        <w:rPr>
          <w:rFonts w:ascii="Arial" w:hAnsi="Arial" w:cs="Arial"/>
        </w:rPr>
        <w:t>c. …</w:t>
      </w:r>
    </w:p>
    <w:p w14:paraId="14CBE39A" w14:textId="3D8DF668" w:rsidR="00104121" w:rsidRPr="0031420A" w:rsidRDefault="00104121" w:rsidP="00104121">
      <w:pPr>
        <w:spacing w:after="0"/>
        <w:ind w:left="1418" w:right="616" w:hanging="284"/>
        <w:rPr>
          <w:rFonts w:cs="Arial"/>
        </w:rPr>
      </w:pPr>
      <w:r>
        <w:rPr>
          <w:rFonts w:ascii="Arial" w:hAnsi="Arial" w:cs="Arial"/>
        </w:rPr>
        <w:t>d. …</w:t>
      </w:r>
    </w:p>
    <w:p w14:paraId="2E61018B" w14:textId="77777777" w:rsidR="0031420A" w:rsidRDefault="0031420A" w:rsidP="00CF364A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3D80CEDF" w14:textId="77777777" w:rsidR="0031420A" w:rsidRDefault="0031420A" w:rsidP="00CF364A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46108A40" w14:textId="5A850E42" w:rsidR="00CF364A" w:rsidRPr="00C8676F" w:rsidRDefault="00CF364A" w:rsidP="00CF364A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C8676F">
        <w:rPr>
          <w:rFonts w:ascii="Arial" w:hAnsi="Arial" w:cs="Arial"/>
          <w:b/>
          <w:lang w:val="pt-BR"/>
        </w:rPr>
        <w:t>T R A N S I T O R I O S</w:t>
      </w:r>
    </w:p>
    <w:p w14:paraId="0394817C" w14:textId="77777777" w:rsidR="00CF364A" w:rsidRPr="00C8676F" w:rsidRDefault="00CF364A" w:rsidP="008D2C35">
      <w:pPr>
        <w:jc w:val="both"/>
        <w:rPr>
          <w:rFonts w:ascii="Arial" w:hAnsi="Arial" w:cs="Arial"/>
          <w:lang w:val="en-US"/>
        </w:rPr>
      </w:pPr>
    </w:p>
    <w:p w14:paraId="7338296B" w14:textId="77777777" w:rsidR="008D2C35" w:rsidRPr="00C8676F" w:rsidRDefault="008D2C35" w:rsidP="00281BF8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C8676F">
        <w:rPr>
          <w:rFonts w:ascii="Arial" w:hAnsi="Arial" w:cs="Arial"/>
          <w:b/>
        </w:rPr>
        <w:t>PRIMERO</w:t>
      </w:r>
      <w:r w:rsidR="002D1446" w:rsidRPr="00C8676F">
        <w:rPr>
          <w:rFonts w:ascii="Arial" w:hAnsi="Arial" w:cs="Arial"/>
          <w:b/>
        </w:rPr>
        <w:t>.-</w:t>
      </w:r>
      <w:proofErr w:type="gramEnd"/>
      <w:r w:rsidR="00BF2304" w:rsidRPr="00C8676F">
        <w:rPr>
          <w:rFonts w:ascii="Arial" w:hAnsi="Arial" w:cs="Arial"/>
        </w:rPr>
        <w:t xml:space="preserve"> </w:t>
      </w:r>
      <w:r w:rsidRPr="00C8676F">
        <w:rPr>
          <w:rFonts w:ascii="Arial" w:hAnsi="Arial" w:cs="Arial"/>
        </w:rPr>
        <w:t xml:space="preserve">El presente acuerdo entrara en vigor al momento de su aprobación por el Pleno de la Comisión. </w:t>
      </w:r>
    </w:p>
    <w:p w14:paraId="4C99D0A0" w14:textId="77777777" w:rsidR="000A6EB9" w:rsidRPr="00C8676F" w:rsidRDefault="000A6EB9" w:rsidP="00281BF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3E5738D" w14:textId="77777777" w:rsidR="000A6EB9" w:rsidRPr="00C8676F" w:rsidRDefault="000A6EB9" w:rsidP="00281BF8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C8676F">
        <w:rPr>
          <w:rFonts w:ascii="Arial" w:hAnsi="Arial" w:cs="Arial"/>
          <w:b/>
          <w:bCs/>
        </w:rPr>
        <w:t>SEGUNDO</w:t>
      </w:r>
      <w:r w:rsidRPr="00C8676F">
        <w:rPr>
          <w:rFonts w:ascii="Arial" w:hAnsi="Arial" w:cs="Arial"/>
          <w:b/>
        </w:rPr>
        <w:t>.-</w:t>
      </w:r>
      <w:proofErr w:type="gramEnd"/>
      <w:r w:rsidRPr="00C8676F">
        <w:rPr>
          <w:rFonts w:ascii="Arial" w:hAnsi="Arial" w:cs="Arial"/>
        </w:rPr>
        <w:t xml:space="preserve"> Publíquese el presente acuerdo en la página </w:t>
      </w:r>
      <w:r w:rsidR="002D1446" w:rsidRPr="00C8676F">
        <w:rPr>
          <w:rFonts w:ascii="Arial" w:hAnsi="Arial" w:cs="Arial"/>
        </w:rPr>
        <w:t xml:space="preserve">oficial </w:t>
      </w:r>
      <w:r w:rsidRPr="00C8676F">
        <w:rPr>
          <w:rFonts w:ascii="Arial" w:hAnsi="Arial" w:cs="Arial"/>
        </w:rPr>
        <w:t xml:space="preserve">de internet de esta Comisión. </w:t>
      </w:r>
    </w:p>
    <w:p w14:paraId="548EB180" w14:textId="77777777" w:rsidR="000A6EB9" w:rsidRPr="00C8676F" w:rsidRDefault="000A6EB9" w:rsidP="00281BF8">
      <w:pPr>
        <w:spacing w:after="0" w:line="276" w:lineRule="auto"/>
        <w:jc w:val="both"/>
        <w:rPr>
          <w:rFonts w:ascii="Arial" w:hAnsi="Arial" w:cs="Arial"/>
        </w:rPr>
      </w:pPr>
    </w:p>
    <w:p w14:paraId="0657519B" w14:textId="2E0070FC" w:rsidR="00BF2304" w:rsidRDefault="00725376" w:rsidP="00281BF8">
      <w:pPr>
        <w:pStyle w:val="texto"/>
        <w:spacing w:after="0" w:line="276" w:lineRule="auto"/>
        <w:ind w:firstLine="0"/>
        <w:rPr>
          <w:rFonts w:eastAsiaTheme="minorHAnsi" w:cs="Arial"/>
          <w:sz w:val="22"/>
          <w:szCs w:val="22"/>
          <w:lang w:val="es-MX" w:eastAsia="en-US"/>
        </w:rPr>
      </w:pPr>
      <w:r w:rsidRPr="00725376">
        <w:rPr>
          <w:rFonts w:eastAsiaTheme="minorHAnsi" w:cs="Arial"/>
          <w:sz w:val="22"/>
          <w:szCs w:val="22"/>
          <w:lang w:val="es-MX" w:eastAsia="en-US"/>
        </w:rPr>
        <w:t>Así lo acordó, por unanimidad de las Comisionadas y de los Comisionados, el Pleno de la Comisión de Transparencia y Acceso a la Información del Estado de Nuevo León, en la décima séptima sesión ordinaria celebrada el 04-cuatro de mayo de 2022-dos mil veintidós, quienes firman al calce para todos los efectos a que haya lugar.</w:t>
      </w:r>
    </w:p>
    <w:p w14:paraId="61FB382E" w14:textId="7DA7253C" w:rsidR="00281BF8" w:rsidRDefault="00281BF8" w:rsidP="00EE064D">
      <w:pPr>
        <w:pStyle w:val="texto"/>
        <w:spacing w:after="0" w:line="240" w:lineRule="auto"/>
        <w:ind w:firstLine="0"/>
        <w:jc w:val="center"/>
        <w:rPr>
          <w:rFonts w:eastAsiaTheme="minorHAnsi" w:cs="Arial"/>
          <w:sz w:val="22"/>
          <w:szCs w:val="22"/>
          <w:lang w:val="es-MX" w:eastAsia="en-US"/>
        </w:rPr>
      </w:pPr>
    </w:p>
    <w:p w14:paraId="7B553B9B" w14:textId="0FDC9908" w:rsidR="00281BF8" w:rsidRDefault="00281BF8" w:rsidP="00EE064D">
      <w:pPr>
        <w:pStyle w:val="texto"/>
        <w:spacing w:after="0" w:line="240" w:lineRule="auto"/>
        <w:ind w:firstLine="0"/>
        <w:jc w:val="center"/>
        <w:rPr>
          <w:rFonts w:eastAsiaTheme="minorHAnsi" w:cs="Arial"/>
          <w:sz w:val="22"/>
          <w:szCs w:val="22"/>
          <w:lang w:val="es-MX" w:eastAsia="en-US"/>
        </w:rPr>
      </w:pPr>
    </w:p>
    <w:p w14:paraId="1CE774CA" w14:textId="77777777" w:rsidR="00281BF8" w:rsidRPr="00C8676F" w:rsidRDefault="00281BF8" w:rsidP="00EE064D">
      <w:pPr>
        <w:pStyle w:val="texto"/>
        <w:spacing w:after="0" w:line="240" w:lineRule="auto"/>
        <w:ind w:firstLine="0"/>
        <w:jc w:val="center"/>
        <w:rPr>
          <w:rFonts w:cs="Arial"/>
          <w:sz w:val="22"/>
          <w:szCs w:val="22"/>
        </w:rPr>
      </w:pPr>
    </w:p>
    <w:p w14:paraId="2A1B4CB6" w14:textId="77777777" w:rsidR="009A386F" w:rsidRPr="00C8676F" w:rsidRDefault="009A386F" w:rsidP="00EE064D">
      <w:pPr>
        <w:spacing w:after="0"/>
        <w:jc w:val="center"/>
        <w:rPr>
          <w:rFonts w:ascii="Arial" w:hAnsi="Arial" w:cs="Arial"/>
        </w:rPr>
      </w:pPr>
    </w:p>
    <w:p w14:paraId="64E07561" w14:textId="77777777" w:rsidR="00281BF8" w:rsidRPr="00C8676F" w:rsidRDefault="00281BF8" w:rsidP="00EE064D">
      <w:pPr>
        <w:spacing w:after="0"/>
        <w:jc w:val="center"/>
        <w:rPr>
          <w:rFonts w:ascii="Arial" w:hAnsi="Arial" w:cs="Arial"/>
        </w:rPr>
      </w:pPr>
    </w:p>
    <w:p w14:paraId="17841411" w14:textId="77777777" w:rsidR="00BF2304" w:rsidRPr="00C8676F" w:rsidRDefault="000A6EB9" w:rsidP="00EE064D">
      <w:pPr>
        <w:spacing w:after="0"/>
        <w:jc w:val="center"/>
        <w:rPr>
          <w:rFonts w:ascii="Arial" w:hAnsi="Arial" w:cs="Arial"/>
        </w:rPr>
      </w:pPr>
      <w:r w:rsidRPr="00C8676F">
        <w:rPr>
          <w:rFonts w:ascii="Arial" w:hAnsi="Arial" w:cs="Arial"/>
        </w:rPr>
        <w:t>María Teresa Treviño Fernández</w:t>
      </w:r>
    </w:p>
    <w:p w14:paraId="41029DA7" w14:textId="77777777" w:rsidR="00BF2304" w:rsidRPr="00C8676F" w:rsidRDefault="00BF2304" w:rsidP="00EE064D">
      <w:pPr>
        <w:spacing w:after="0"/>
        <w:jc w:val="center"/>
        <w:rPr>
          <w:rFonts w:ascii="Arial" w:hAnsi="Arial" w:cs="Arial"/>
        </w:rPr>
      </w:pPr>
      <w:r w:rsidRPr="00C8676F">
        <w:rPr>
          <w:rFonts w:ascii="Arial" w:hAnsi="Arial" w:cs="Arial"/>
          <w:b/>
        </w:rPr>
        <w:t xml:space="preserve">Comisionada </w:t>
      </w:r>
      <w:proofErr w:type="gramStart"/>
      <w:r w:rsidRPr="00C8676F">
        <w:rPr>
          <w:rFonts w:ascii="Arial" w:hAnsi="Arial" w:cs="Arial"/>
          <w:b/>
        </w:rPr>
        <w:t>Presidenta</w:t>
      </w:r>
      <w:proofErr w:type="gramEnd"/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9"/>
        <w:gridCol w:w="4419"/>
      </w:tblGrid>
      <w:tr w:rsidR="00BF2304" w:rsidRPr="00C8676F" w14:paraId="12B159A5" w14:textId="77777777" w:rsidTr="000A7B9E">
        <w:trPr>
          <w:trHeight w:val="1593"/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E277" w14:textId="77777777" w:rsidR="00794097" w:rsidRPr="00C8676F" w:rsidRDefault="00794097" w:rsidP="00EE064D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20ABE0E" w14:textId="77777777" w:rsidR="008D2C35" w:rsidRPr="00C8676F" w:rsidRDefault="008D2C35" w:rsidP="00EE064D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129FC38" w14:textId="77777777" w:rsidR="00794097" w:rsidRPr="00C8676F" w:rsidRDefault="00794097" w:rsidP="00EE064D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2BDE815" w14:textId="77777777" w:rsidR="008D2C35" w:rsidRPr="00C8676F" w:rsidRDefault="008D2C35" w:rsidP="00EE064D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A7D2B25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EED0926" w14:textId="77777777" w:rsidR="00BF2304" w:rsidRPr="00C8676F" w:rsidRDefault="000A6EB9" w:rsidP="00EE064D">
            <w:pPr>
              <w:spacing w:after="0"/>
              <w:jc w:val="center"/>
              <w:rPr>
                <w:rFonts w:ascii="Arial" w:hAnsi="Arial" w:cs="Arial"/>
              </w:rPr>
            </w:pPr>
            <w:r w:rsidRPr="00C8676F">
              <w:rPr>
                <w:rFonts w:ascii="Arial" w:hAnsi="Arial" w:cs="Arial"/>
              </w:rPr>
              <w:t>Bernardo Sierra Gómez</w:t>
            </w:r>
          </w:p>
          <w:p w14:paraId="4684E76C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676F">
              <w:rPr>
                <w:rFonts w:ascii="Arial" w:hAnsi="Arial" w:cs="Arial"/>
                <w:b/>
              </w:rPr>
              <w:t>Comisionado Vocal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F44C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9DEEE30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864748B" w14:textId="77777777" w:rsidR="008D2C35" w:rsidRPr="00C8676F" w:rsidRDefault="008D2C35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0D7A873" w14:textId="77777777" w:rsidR="008D2C35" w:rsidRPr="00C8676F" w:rsidRDefault="008D2C35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4C662735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5FAF785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</w:rPr>
            </w:pPr>
            <w:r w:rsidRPr="00C8676F">
              <w:rPr>
                <w:rFonts w:ascii="Arial" w:hAnsi="Arial" w:cs="Arial"/>
              </w:rPr>
              <w:t xml:space="preserve">María de los Ángeles Guzmán </w:t>
            </w:r>
            <w:r w:rsidR="000A6EB9" w:rsidRPr="00C8676F">
              <w:rPr>
                <w:rFonts w:ascii="Arial" w:hAnsi="Arial" w:cs="Arial"/>
              </w:rPr>
              <w:t>García</w:t>
            </w:r>
          </w:p>
          <w:p w14:paraId="07F665F0" w14:textId="77777777" w:rsidR="00BF2304" w:rsidRPr="00C8676F" w:rsidRDefault="00CD20DF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676F">
              <w:rPr>
                <w:rFonts w:ascii="Arial" w:hAnsi="Arial" w:cs="Arial"/>
                <w:b/>
              </w:rPr>
              <w:t>Comisionada</w:t>
            </w:r>
            <w:r w:rsidR="00BF2304" w:rsidRPr="00C8676F">
              <w:rPr>
                <w:rFonts w:ascii="Arial" w:hAnsi="Arial" w:cs="Arial"/>
                <w:b/>
              </w:rPr>
              <w:t xml:space="preserve"> Vocal</w:t>
            </w:r>
          </w:p>
        </w:tc>
      </w:tr>
      <w:tr w:rsidR="00BF2304" w:rsidRPr="00C8676F" w14:paraId="373FE5D5" w14:textId="77777777" w:rsidTr="000A7B9E">
        <w:trPr>
          <w:trHeight w:val="1619"/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BDEC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82ADC4E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F526071" w14:textId="77777777" w:rsidR="008D2C35" w:rsidRPr="00C8676F" w:rsidRDefault="008D2C35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464AD386" w14:textId="77777777" w:rsidR="008D2C35" w:rsidRPr="00C8676F" w:rsidRDefault="008D2C35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FA19AEA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5C0D7AD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</w:rPr>
            </w:pPr>
            <w:r w:rsidRPr="00C8676F">
              <w:rPr>
                <w:rFonts w:ascii="Arial" w:hAnsi="Arial" w:cs="Arial"/>
              </w:rPr>
              <w:t>Franc</w:t>
            </w:r>
            <w:r w:rsidR="000A6EB9" w:rsidRPr="00C8676F">
              <w:rPr>
                <w:rFonts w:ascii="Arial" w:hAnsi="Arial" w:cs="Arial"/>
              </w:rPr>
              <w:t>isco Reynaldo Guajardo Martínez</w:t>
            </w:r>
          </w:p>
          <w:p w14:paraId="421EEB6D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676F">
              <w:rPr>
                <w:rFonts w:ascii="Arial" w:hAnsi="Arial" w:cs="Arial"/>
                <w:b/>
              </w:rPr>
              <w:t>Comisionado Vocal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9DCC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5EC475D9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1E9DE66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405BD5A" w14:textId="77777777" w:rsidR="008D2C35" w:rsidRPr="00C8676F" w:rsidRDefault="008D2C35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B3E1EC8" w14:textId="77777777" w:rsidR="008D2C35" w:rsidRPr="00C8676F" w:rsidRDefault="008D2C35" w:rsidP="00EE064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92FA683" w14:textId="77777777" w:rsidR="00BF2304" w:rsidRPr="00C8676F" w:rsidRDefault="00BF2304" w:rsidP="00EE064D">
            <w:pPr>
              <w:autoSpaceDE w:val="0"/>
              <w:spacing w:after="0"/>
              <w:ind w:right="49"/>
              <w:jc w:val="center"/>
              <w:rPr>
                <w:rFonts w:ascii="Arial" w:hAnsi="Arial" w:cs="Arial"/>
              </w:rPr>
            </w:pPr>
            <w:r w:rsidRPr="00C8676F">
              <w:rPr>
                <w:rFonts w:ascii="Arial" w:hAnsi="Arial" w:cs="Arial"/>
              </w:rPr>
              <w:t>Brenda Lizeth González Lara</w:t>
            </w:r>
          </w:p>
          <w:p w14:paraId="7413D0D8" w14:textId="77777777" w:rsidR="00BF2304" w:rsidRPr="00C8676F" w:rsidRDefault="00BF2304" w:rsidP="00EE064D">
            <w:pPr>
              <w:spacing w:after="0"/>
              <w:jc w:val="center"/>
              <w:rPr>
                <w:rFonts w:ascii="Arial" w:hAnsi="Arial" w:cs="Arial"/>
              </w:rPr>
            </w:pPr>
            <w:r w:rsidRPr="00C8676F">
              <w:rPr>
                <w:rFonts w:ascii="Arial" w:hAnsi="Arial" w:cs="Arial"/>
                <w:b/>
                <w:bCs/>
              </w:rPr>
              <w:t>Comisionada Vocal</w:t>
            </w:r>
          </w:p>
        </w:tc>
      </w:tr>
    </w:tbl>
    <w:p w14:paraId="7A0DE8EB" w14:textId="0D123CDC" w:rsidR="006649AA" w:rsidRPr="00EE064D" w:rsidRDefault="006649AA" w:rsidP="00EE064D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sectPr w:rsidR="006649AA" w:rsidRPr="00EE064D" w:rsidSect="00216E6F">
      <w:headerReference w:type="default" r:id="rId8"/>
      <w:footerReference w:type="default" r:id="rId9"/>
      <w:pgSz w:w="12240" w:h="15840" w:code="1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C7BA" w14:textId="77777777" w:rsidR="00DA7777" w:rsidRDefault="00DA7777" w:rsidP="00D930BC">
      <w:pPr>
        <w:spacing w:after="0" w:line="240" w:lineRule="auto"/>
      </w:pPr>
      <w:r>
        <w:separator/>
      </w:r>
    </w:p>
  </w:endnote>
  <w:endnote w:type="continuationSeparator" w:id="0">
    <w:p w14:paraId="7CAAD660" w14:textId="77777777" w:rsidR="00DA7777" w:rsidRDefault="00DA7777" w:rsidP="00D9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io">
    <w:altName w:val="Calibri"/>
    <w:charset w:val="00"/>
    <w:family w:val="swiss"/>
    <w:pitch w:val="default"/>
  </w:font>
  <w:font w:name="DINPro-Regular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096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960507" w14:textId="77777777" w:rsidR="00CD20DF" w:rsidRDefault="00CD20DF">
            <w:pPr>
              <w:pStyle w:val="Piedepgina"/>
              <w:jc w:val="right"/>
            </w:pPr>
            <w:r w:rsidRPr="00CD20DF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CD2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D20D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D2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38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CD2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D20DF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CD2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D20D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D2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38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CD2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4BB941" w14:textId="77777777" w:rsidR="00D930BC" w:rsidRDefault="00D930BC" w:rsidP="00D930B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FEB2" w14:textId="77777777" w:rsidR="00DA7777" w:rsidRDefault="00DA7777" w:rsidP="00D930BC">
      <w:pPr>
        <w:spacing w:after="0" w:line="240" w:lineRule="auto"/>
      </w:pPr>
      <w:r>
        <w:separator/>
      </w:r>
    </w:p>
  </w:footnote>
  <w:footnote w:type="continuationSeparator" w:id="0">
    <w:p w14:paraId="353667C8" w14:textId="77777777" w:rsidR="00DA7777" w:rsidRDefault="00DA7777" w:rsidP="00D9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3592" w14:textId="77777777" w:rsidR="00CD20DF" w:rsidRDefault="00CD20D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A2635BB" wp14:editId="3EB7A0E2">
          <wp:simplePos x="0" y="0"/>
          <wp:positionH relativeFrom="page">
            <wp:posOffset>9525</wp:posOffset>
          </wp:positionH>
          <wp:positionV relativeFrom="paragraph">
            <wp:posOffset>-440055</wp:posOffset>
          </wp:positionV>
          <wp:extent cx="7753350" cy="1003935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071"/>
    <w:multiLevelType w:val="multilevel"/>
    <w:tmpl w:val="B6E86D9C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3070"/>
    <w:multiLevelType w:val="multilevel"/>
    <w:tmpl w:val="E7BC9784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130"/>
    <w:multiLevelType w:val="multilevel"/>
    <w:tmpl w:val="00284A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4CE9"/>
    <w:multiLevelType w:val="hybridMultilevel"/>
    <w:tmpl w:val="FBE8A134"/>
    <w:lvl w:ilvl="0" w:tplc="BD98F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7A1B"/>
    <w:multiLevelType w:val="multilevel"/>
    <w:tmpl w:val="7DBC0EC6"/>
    <w:lvl w:ilvl="0">
      <w:start w:val="1"/>
      <w:numFmt w:val="upperRoman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269B1"/>
    <w:multiLevelType w:val="multilevel"/>
    <w:tmpl w:val="D480ED3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6" w15:restartNumberingAfterBreak="0">
    <w:nsid w:val="11D9571B"/>
    <w:multiLevelType w:val="multilevel"/>
    <w:tmpl w:val="E488DEFA"/>
    <w:lvl w:ilvl="0">
      <w:start w:val="1"/>
      <w:numFmt w:val="lowerLetter"/>
      <w:lvlText w:val="%1)"/>
      <w:lvlJc w:val="left"/>
      <w:pPr>
        <w:ind w:left="1776" w:hanging="360"/>
      </w:pPr>
      <w:rPr>
        <w:rFonts w:ascii="Arial Narrow" w:eastAsia="Calibri" w:hAnsi="Arial Narrow" w:cs="Arial"/>
      </w:rPr>
    </w:lvl>
    <w:lvl w:ilvl="1">
      <w:numFmt w:val="bullet"/>
      <w:lvlText w:val=""/>
      <w:lvlJc w:val="left"/>
      <w:pPr>
        <w:ind w:left="249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54B09BF"/>
    <w:multiLevelType w:val="multilevel"/>
    <w:tmpl w:val="1BB2E56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B653BF"/>
    <w:multiLevelType w:val="multilevel"/>
    <w:tmpl w:val="7DBC0EC6"/>
    <w:lvl w:ilvl="0">
      <w:start w:val="1"/>
      <w:numFmt w:val="upperRoman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769B5"/>
    <w:multiLevelType w:val="multilevel"/>
    <w:tmpl w:val="30AE0D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3182C"/>
    <w:multiLevelType w:val="multilevel"/>
    <w:tmpl w:val="F5B272C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EA0971"/>
    <w:multiLevelType w:val="multilevel"/>
    <w:tmpl w:val="27A8CD90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DC4F9A"/>
    <w:multiLevelType w:val="multilevel"/>
    <w:tmpl w:val="2AB81C2E"/>
    <w:lvl w:ilvl="0">
      <w:start w:val="1"/>
      <w:numFmt w:val="upperRoman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9373A"/>
    <w:multiLevelType w:val="multilevel"/>
    <w:tmpl w:val="E3C24338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854BF"/>
    <w:multiLevelType w:val="multilevel"/>
    <w:tmpl w:val="E65878B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E485B"/>
    <w:multiLevelType w:val="multilevel"/>
    <w:tmpl w:val="230E11B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38B002EB"/>
    <w:multiLevelType w:val="hybridMultilevel"/>
    <w:tmpl w:val="8800CA1A"/>
    <w:lvl w:ilvl="0" w:tplc="6990579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71360"/>
    <w:multiLevelType w:val="multilevel"/>
    <w:tmpl w:val="0F28D46C"/>
    <w:lvl w:ilvl="0">
      <w:start w:val="1"/>
      <w:numFmt w:val="lowerLetter"/>
      <w:lvlText w:val="%1)"/>
      <w:lvlJc w:val="left"/>
      <w:pPr>
        <w:ind w:left="1776" w:hanging="360"/>
      </w:pPr>
      <w:rPr>
        <w:rFonts w:ascii="Arial Narrow" w:eastAsia="Calibri" w:hAnsi="Arial Narrow" w:cs="Arial"/>
      </w:rPr>
    </w:lvl>
    <w:lvl w:ilvl="1">
      <w:numFmt w:val="bullet"/>
      <w:lvlText w:val=""/>
      <w:lvlJc w:val="left"/>
      <w:pPr>
        <w:ind w:left="249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F0B48B5"/>
    <w:multiLevelType w:val="multilevel"/>
    <w:tmpl w:val="8242B5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40C4F"/>
    <w:multiLevelType w:val="multilevel"/>
    <w:tmpl w:val="E3861FC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9D6E4E"/>
    <w:multiLevelType w:val="hybridMultilevel"/>
    <w:tmpl w:val="63287E48"/>
    <w:lvl w:ilvl="0" w:tplc="11BA7B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D327F"/>
    <w:multiLevelType w:val="multilevel"/>
    <w:tmpl w:val="CB9CBE2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87C663A"/>
    <w:multiLevelType w:val="multilevel"/>
    <w:tmpl w:val="FC80661C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hAnsi="Arial Narrow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cs="Arial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cs="Arial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Arial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cs="Arial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Arial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Arial"/>
        <w:b/>
      </w:rPr>
    </w:lvl>
  </w:abstractNum>
  <w:abstractNum w:abstractNumId="23" w15:restartNumberingAfterBreak="0">
    <w:nsid w:val="5AFA7950"/>
    <w:multiLevelType w:val="multilevel"/>
    <w:tmpl w:val="A46C6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2A404B3"/>
    <w:multiLevelType w:val="multilevel"/>
    <w:tmpl w:val="FADC88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25" w15:restartNumberingAfterBreak="0">
    <w:nsid w:val="64CE11F3"/>
    <w:multiLevelType w:val="hybridMultilevel"/>
    <w:tmpl w:val="2090A5AE"/>
    <w:lvl w:ilvl="0" w:tplc="33C801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745046"/>
    <w:multiLevelType w:val="multilevel"/>
    <w:tmpl w:val="84CA9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CB56D1"/>
    <w:multiLevelType w:val="multilevel"/>
    <w:tmpl w:val="AA703318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7122B1"/>
    <w:multiLevelType w:val="multilevel"/>
    <w:tmpl w:val="BD84E5C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D3475"/>
    <w:multiLevelType w:val="hybridMultilevel"/>
    <w:tmpl w:val="59CC7888"/>
    <w:lvl w:ilvl="0" w:tplc="6F94DE2A">
      <w:start w:val="8"/>
      <w:numFmt w:val="lowerLetter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30D7CEB"/>
    <w:multiLevelType w:val="multilevel"/>
    <w:tmpl w:val="4BA4367A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hAnsi="Arial Narrow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cs="Arial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cs="Arial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Arial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cs="Arial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Arial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Arial"/>
        <w:b/>
      </w:rPr>
    </w:lvl>
  </w:abstractNum>
  <w:abstractNum w:abstractNumId="31" w15:restartNumberingAfterBreak="0">
    <w:nsid w:val="79B67B6A"/>
    <w:multiLevelType w:val="multilevel"/>
    <w:tmpl w:val="BD3049D2"/>
    <w:lvl w:ilvl="0">
      <w:start w:val="1"/>
      <w:numFmt w:val="upperRoman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7"/>
  </w:num>
  <w:num w:numId="4">
    <w:abstractNumId w:val="30"/>
  </w:num>
  <w:num w:numId="5">
    <w:abstractNumId w:val="12"/>
  </w:num>
  <w:num w:numId="6">
    <w:abstractNumId w:val="19"/>
  </w:num>
  <w:num w:numId="7">
    <w:abstractNumId w:val="21"/>
  </w:num>
  <w:num w:numId="8">
    <w:abstractNumId w:val="18"/>
  </w:num>
  <w:num w:numId="9">
    <w:abstractNumId w:val="1"/>
  </w:num>
  <w:num w:numId="10">
    <w:abstractNumId w:val="9"/>
  </w:num>
  <w:num w:numId="11">
    <w:abstractNumId w:val="17"/>
  </w:num>
  <w:num w:numId="12">
    <w:abstractNumId w:val="10"/>
  </w:num>
  <w:num w:numId="13">
    <w:abstractNumId w:val="26"/>
  </w:num>
  <w:num w:numId="14">
    <w:abstractNumId w:val="3"/>
  </w:num>
  <w:num w:numId="15">
    <w:abstractNumId w:val="25"/>
  </w:num>
  <w:num w:numId="16">
    <w:abstractNumId w:val="20"/>
  </w:num>
  <w:num w:numId="17">
    <w:abstractNumId w:val="16"/>
  </w:num>
  <w:num w:numId="18">
    <w:abstractNumId w:val="11"/>
  </w:num>
  <w:num w:numId="19">
    <w:abstractNumId w:val="22"/>
  </w:num>
  <w:num w:numId="20">
    <w:abstractNumId w:val="28"/>
  </w:num>
  <w:num w:numId="21">
    <w:abstractNumId w:val="7"/>
  </w:num>
  <w:num w:numId="22">
    <w:abstractNumId w:val="15"/>
  </w:num>
  <w:num w:numId="23">
    <w:abstractNumId w:val="4"/>
  </w:num>
  <w:num w:numId="24">
    <w:abstractNumId w:val="0"/>
  </w:num>
  <w:num w:numId="25">
    <w:abstractNumId w:val="2"/>
  </w:num>
  <w:num w:numId="26">
    <w:abstractNumId w:val="6"/>
  </w:num>
  <w:num w:numId="27">
    <w:abstractNumId w:val="29"/>
  </w:num>
  <w:num w:numId="28">
    <w:abstractNumId w:val="13"/>
  </w:num>
  <w:num w:numId="29">
    <w:abstractNumId w:val="31"/>
  </w:num>
  <w:num w:numId="30">
    <w:abstractNumId w:val="23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04"/>
    <w:rsid w:val="00013FA5"/>
    <w:rsid w:val="000257EF"/>
    <w:rsid w:val="00030757"/>
    <w:rsid w:val="000432B4"/>
    <w:rsid w:val="00052AF1"/>
    <w:rsid w:val="00096B7E"/>
    <w:rsid w:val="000A21F8"/>
    <w:rsid w:val="000A6EB9"/>
    <w:rsid w:val="000A7B9E"/>
    <w:rsid w:val="000C4910"/>
    <w:rsid w:val="00103E2F"/>
    <w:rsid w:val="00104121"/>
    <w:rsid w:val="00137812"/>
    <w:rsid w:val="00141AB8"/>
    <w:rsid w:val="001C11D6"/>
    <w:rsid w:val="001E659F"/>
    <w:rsid w:val="00216E6F"/>
    <w:rsid w:val="00277F40"/>
    <w:rsid w:val="00281BF8"/>
    <w:rsid w:val="00284F43"/>
    <w:rsid w:val="002B183A"/>
    <w:rsid w:val="002D1446"/>
    <w:rsid w:val="002E668B"/>
    <w:rsid w:val="003076F9"/>
    <w:rsid w:val="00312458"/>
    <w:rsid w:val="0031420A"/>
    <w:rsid w:val="003532C2"/>
    <w:rsid w:val="0038477B"/>
    <w:rsid w:val="003B7477"/>
    <w:rsid w:val="003C0DEA"/>
    <w:rsid w:val="003E5C36"/>
    <w:rsid w:val="003F0CE7"/>
    <w:rsid w:val="00414243"/>
    <w:rsid w:val="0043750C"/>
    <w:rsid w:val="0044112C"/>
    <w:rsid w:val="00441D2A"/>
    <w:rsid w:val="00453C19"/>
    <w:rsid w:val="004A30CC"/>
    <w:rsid w:val="004C5167"/>
    <w:rsid w:val="004E0C5D"/>
    <w:rsid w:val="004F447E"/>
    <w:rsid w:val="00524F25"/>
    <w:rsid w:val="00552144"/>
    <w:rsid w:val="00572571"/>
    <w:rsid w:val="005C5D88"/>
    <w:rsid w:val="006649AA"/>
    <w:rsid w:val="00690FE4"/>
    <w:rsid w:val="00725376"/>
    <w:rsid w:val="007266AE"/>
    <w:rsid w:val="00743187"/>
    <w:rsid w:val="00763356"/>
    <w:rsid w:val="00782D62"/>
    <w:rsid w:val="00794097"/>
    <w:rsid w:val="007B24CC"/>
    <w:rsid w:val="007C676C"/>
    <w:rsid w:val="007F3A32"/>
    <w:rsid w:val="008727F9"/>
    <w:rsid w:val="0087379D"/>
    <w:rsid w:val="00887873"/>
    <w:rsid w:val="008A7100"/>
    <w:rsid w:val="008D2C35"/>
    <w:rsid w:val="009260E7"/>
    <w:rsid w:val="00952505"/>
    <w:rsid w:val="009611AC"/>
    <w:rsid w:val="009640FB"/>
    <w:rsid w:val="00974E93"/>
    <w:rsid w:val="00996AE0"/>
    <w:rsid w:val="009A386F"/>
    <w:rsid w:val="009B6D04"/>
    <w:rsid w:val="009D60ED"/>
    <w:rsid w:val="009E6353"/>
    <w:rsid w:val="00A722C0"/>
    <w:rsid w:val="00AB1802"/>
    <w:rsid w:val="00B805BA"/>
    <w:rsid w:val="00BA1F5A"/>
    <w:rsid w:val="00BB5C6E"/>
    <w:rsid w:val="00BF2304"/>
    <w:rsid w:val="00BF47FB"/>
    <w:rsid w:val="00C8676F"/>
    <w:rsid w:val="00CA601B"/>
    <w:rsid w:val="00CD1287"/>
    <w:rsid w:val="00CD20DF"/>
    <w:rsid w:val="00CD40CB"/>
    <w:rsid w:val="00CF364A"/>
    <w:rsid w:val="00D04B9D"/>
    <w:rsid w:val="00D23AF1"/>
    <w:rsid w:val="00D502ED"/>
    <w:rsid w:val="00D930BC"/>
    <w:rsid w:val="00DA7777"/>
    <w:rsid w:val="00DB448F"/>
    <w:rsid w:val="00DC1F2A"/>
    <w:rsid w:val="00DC31AB"/>
    <w:rsid w:val="00DD1517"/>
    <w:rsid w:val="00E1746C"/>
    <w:rsid w:val="00E27A5F"/>
    <w:rsid w:val="00E46363"/>
    <w:rsid w:val="00E53BB1"/>
    <w:rsid w:val="00EC5BCB"/>
    <w:rsid w:val="00EC74AF"/>
    <w:rsid w:val="00EE064D"/>
    <w:rsid w:val="00EE14CB"/>
    <w:rsid w:val="00F00D3C"/>
    <w:rsid w:val="00F30099"/>
    <w:rsid w:val="00F64CEE"/>
    <w:rsid w:val="00FE05FD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8C0F515"/>
  <w15:chartTrackingRefBased/>
  <w15:docId w15:val="{7D2C7A3F-40A4-4D91-B377-C19229BD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41AB8"/>
    <w:pPr>
      <w:keepNext/>
      <w:keepLines/>
      <w:suppressAutoHyphens/>
      <w:autoSpaceDN w:val="0"/>
      <w:spacing w:before="480" w:after="0" w:line="251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Ttulo2">
    <w:name w:val="heading 2"/>
    <w:basedOn w:val="Normal"/>
    <w:next w:val="Normal"/>
    <w:link w:val="Ttulo2Car"/>
    <w:rsid w:val="00141AB8"/>
    <w:pPr>
      <w:keepNext/>
      <w:keepLines/>
      <w:suppressAutoHyphens/>
      <w:autoSpaceDN w:val="0"/>
      <w:spacing w:before="200" w:after="0" w:line="251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Ttulo3">
    <w:name w:val="heading 3"/>
    <w:basedOn w:val="Normal"/>
    <w:next w:val="Normal"/>
    <w:link w:val="Ttulo3Car"/>
    <w:rsid w:val="00141AB8"/>
    <w:pPr>
      <w:keepNext/>
      <w:keepLines/>
      <w:suppressAutoHyphens/>
      <w:autoSpaceDN w:val="0"/>
      <w:spacing w:before="200" w:after="0" w:line="251" w:lineRule="auto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BF2304"/>
    <w:pPr>
      <w:suppressAutoHyphens/>
      <w:overflowPunct w:val="0"/>
      <w:autoSpaceDE w:val="0"/>
      <w:autoSpaceDN w:val="0"/>
      <w:spacing w:after="101" w:line="216" w:lineRule="atLeast"/>
      <w:ind w:firstLine="288"/>
      <w:jc w:val="both"/>
      <w:textAlignment w:val="baseline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Default">
    <w:name w:val="Default"/>
    <w:rsid w:val="00BF2304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41AB8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141AB8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141AB8"/>
    <w:rPr>
      <w:rFonts w:ascii="Calibri Light" w:eastAsia="Times New Roman" w:hAnsi="Calibri Light" w:cs="Times New Roman"/>
      <w:b/>
      <w:bCs/>
      <w:color w:val="4472C4"/>
    </w:rPr>
  </w:style>
  <w:style w:type="paragraph" w:styleId="Prrafodelista">
    <w:name w:val="List Paragraph"/>
    <w:basedOn w:val="Normal"/>
    <w:rsid w:val="00141AB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6">
    <w:name w:val="A6"/>
    <w:rsid w:val="00141AB8"/>
    <w:rPr>
      <w:rFonts w:cs="Antonio"/>
      <w:b/>
      <w:bCs/>
      <w:color w:val="000000"/>
      <w:sz w:val="46"/>
      <w:szCs w:val="46"/>
    </w:rPr>
  </w:style>
  <w:style w:type="paragraph" w:customStyle="1" w:styleId="Pa8">
    <w:name w:val="Pa8"/>
    <w:basedOn w:val="Default"/>
    <w:next w:val="Default"/>
    <w:rsid w:val="00141AB8"/>
    <w:pPr>
      <w:spacing w:line="241" w:lineRule="atLeast"/>
      <w:textAlignment w:val="auto"/>
    </w:pPr>
    <w:rPr>
      <w:rFonts w:ascii="Antonio" w:hAnsi="Antonio" w:cs="Times New Roman"/>
      <w:color w:val="auto"/>
    </w:rPr>
  </w:style>
  <w:style w:type="character" w:customStyle="1" w:styleId="A7">
    <w:name w:val="A7"/>
    <w:rsid w:val="00141AB8"/>
    <w:rPr>
      <w:rFonts w:ascii="DINPro-Regular" w:hAnsi="DINPro-Regular" w:cs="DINPro-Regular"/>
      <w:color w:val="000000"/>
      <w:sz w:val="22"/>
      <w:szCs w:val="22"/>
    </w:rPr>
  </w:style>
  <w:style w:type="paragraph" w:styleId="Sinespaciado">
    <w:name w:val="No Spacing"/>
    <w:rsid w:val="00141AB8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4C516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9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0BC"/>
  </w:style>
  <w:style w:type="paragraph" w:styleId="Piedepgina">
    <w:name w:val="footer"/>
    <w:basedOn w:val="Normal"/>
    <w:link w:val="PiedepginaCar"/>
    <w:uiPriority w:val="99"/>
    <w:unhideWhenUsed/>
    <w:rsid w:val="00D9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0BC"/>
  </w:style>
  <w:style w:type="paragraph" w:styleId="Textodeglobo">
    <w:name w:val="Balloon Text"/>
    <w:basedOn w:val="Normal"/>
    <w:link w:val="TextodegloboCar"/>
    <w:uiPriority w:val="99"/>
    <w:semiHidden/>
    <w:unhideWhenUsed/>
    <w:rsid w:val="0069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FE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6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63F1-2E97-44B3-A988-D9686EC3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1819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Yahaira Lorena Silva Platas</dc:creator>
  <cp:keywords/>
  <dc:description/>
  <cp:lastModifiedBy>Jefe de Estudios Normativos</cp:lastModifiedBy>
  <cp:revision>12</cp:revision>
  <cp:lastPrinted>2022-05-06T14:18:00Z</cp:lastPrinted>
  <dcterms:created xsi:type="dcterms:W3CDTF">2022-05-04T19:58:00Z</dcterms:created>
  <dcterms:modified xsi:type="dcterms:W3CDTF">2022-05-11T18:20:00Z</dcterms:modified>
</cp:coreProperties>
</file>