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92B2" w14:textId="37B8FB1B" w:rsidR="007F1029" w:rsidRPr="00D3174F" w:rsidRDefault="007F1029" w:rsidP="009F758E">
      <w:pPr>
        <w:spacing w:line="240" w:lineRule="auto"/>
        <w:jc w:val="right"/>
        <w:rPr>
          <w:rFonts w:ascii="Arial" w:hAnsi="Arial" w:cs="Arial"/>
        </w:rPr>
      </w:pPr>
      <w:r w:rsidRPr="00D201C5">
        <w:rPr>
          <w:rFonts w:ascii="Arial" w:hAnsi="Arial" w:cs="Arial"/>
          <w:b/>
          <w:caps/>
          <w:color w:val="000000"/>
        </w:rPr>
        <w:t xml:space="preserve">Acuerdo </w:t>
      </w:r>
      <w:r w:rsidR="00D201C5" w:rsidRPr="00D201C5">
        <w:rPr>
          <w:rFonts w:ascii="Arial" w:hAnsi="Arial" w:cs="Arial"/>
          <w:b/>
          <w:caps/>
          <w:color w:val="000000"/>
        </w:rPr>
        <w:t>32</w:t>
      </w:r>
      <w:r w:rsidRPr="00D201C5">
        <w:rPr>
          <w:rFonts w:ascii="Arial" w:hAnsi="Arial" w:cs="Arial"/>
          <w:b/>
          <w:caps/>
          <w:color w:val="000000"/>
        </w:rPr>
        <w:t>/2022</w:t>
      </w:r>
    </w:p>
    <w:p w14:paraId="7AE4839D" w14:textId="77777777" w:rsidR="007F1029" w:rsidRPr="00D3174F" w:rsidRDefault="007F1029" w:rsidP="009F758E">
      <w:pPr>
        <w:spacing w:line="240" w:lineRule="auto"/>
        <w:jc w:val="both"/>
        <w:rPr>
          <w:rFonts w:ascii="Arial" w:hAnsi="Arial" w:cs="Arial"/>
          <w:b/>
          <w:color w:val="000000"/>
          <w:lang w:eastAsia="es-MX"/>
        </w:rPr>
      </w:pPr>
      <w:r w:rsidRPr="00D3174F">
        <w:rPr>
          <w:rFonts w:ascii="Arial" w:hAnsi="Arial" w:cs="Arial"/>
          <w:b/>
          <w:caps/>
          <w:color w:val="000000"/>
        </w:rPr>
        <w:t xml:space="preserve">ACUERDO MEDIANTE EL CUAL SE reforman los </w:t>
      </w:r>
      <w:r w:rsidRPr="00D3174F">
        <w:rPr>
          <w:rFonts w:ascii="Arial" w:hAnsi="Arial" w:cs="Arial"/>
          <w:b/>
          <w:color w:val="000000"/>
          <w:lang w:eastAsia="es-MX"/>
        </w:rPr>
        <w:t xml:space="preserve">LINEAMIENTOS TÉCNICOS PARA LA PUBLICACIÓN, HOMOLOGACIÓN Y ESTANDARIZACIÓN DE LA INFORMACIÓN DE LAS OBLIGACIONES ESTABLECIDAS EN EL TÍTULO QUINTO DE LA LEY DE TRANSPARENCIA Y ACCESO A LA INFORMACIÓN PÚBLICA DEL ESTADO DE NUEVO LEÓN, QUE DEBEN DE DIFUNDIR LOS SUJETOS OBLIGADOS DEL ESTADO DE NUEVO LEÓN EN LOS PORTALES DE INTERNET Y EN LA PLATAFORMA NACIONAL DE TRANSPARENCIA, ASÍ COMO DIVERSOS </w:t>
      </w:r>
      <w:r w:rsidRPr="00D3174F">
        <w:rPr>
          <w:rFonts w:ascii="Arial" w:hAnsi="Arial" w:cs="Arial"/>
          <w:b/>
        </w:rPr>
        <w:t xml:space="preserve">CRITERIOS Y FORMATOS CONTENIDOS EN LOS ANEXOS I, II, </w:t>
      </w:r>
      <w:r w:rsidRPr="009F758E">
        <w:rPr>
          <w:rFonts w:ascii="Arial" w:hAnsi="Arial" w:cs="Arial"/>
          <w:b/>
        </w:rPr>
        <w:t>III,</w:t>
      </w:r>
      <w:r w:rsidRPr="00D3174F">
        <w:rPr>
          <w:rFonts w:ascii="Arial" w:hAnsi="Arial" w:cs="Arial"/>
          <w:b/>
        </w:rPr>
        <w:t xml:space="preserve"> V Y VI DE </w:t>
      </w:r>
      <w:r w:rsidRPr="00D3174F">
        <w:rPr>
          <w:rFonts w:ascii="Arial" w:hAnsi="Arial" w:cs="Arial"/>
          <w:b/>
          <w:caps/>
          <w:color w:val="000000"/>
        </w:rPr>
        <w:t xml:space="preserve">los PROPIOS LINEAMIENTOS. </w:t>
      </w:r>
    </w:p>
    <w:p w14:paraId="2B9A0CC8" w14:textId="77777777" w:rsidR="007F1029" w:rsidRPr="00D3174F" w:rsidRDefault="007F1029" w:rsidP="009F758E">
      <w:pPr>
        <w:pStyle w:val="texto0"/>
        <w:spacing w:before="240" w:after="240" w:line="240" w:lineRule="auto"/>
        <w:ind w:right="49" w:firstLine="0"/>
        <w:rPr>
          <w:rFonts w:cs="Arial"/>
          <w:sz w:val="22"/>
          <w:szCs w:val="22"/>
        </w:rPr>
      </w:pPr>
      <w:r w:rsidRPr="00D3174F">
        <w:rPr>
          <w:rFonts w:cs="Arial"/>
          <w:sz w:val="22"/>
          <w:szCs w:val="22"/>
          <w:lang w:val="es-MX"/>
        </w:rPr>
        <w:t xml:space="preserve">Con </w:t>
      </w:r>
      <w:r w:rsidRPr="00D3174F">
        <w:rPr>
          <w:rFonts w:cs="Arial"/>
          <w:sz w:val="22"/>
          <w:szCs w:val="22"/>
        </w:rPr>
        <w:t xml:space="preserve">fundamento en lo dispuesto en los artículos 6 de la Constitución Política del Estado Libre y Soberano de Nuevo León; 38, 52, fracciones I y II, 54, fracciones XVIII y XXVIII, de la Ley de Transparencia y Acceso a la Información Pública del Estado de Nuevo León y el diverso 10, fracción III, del Reglamento Interior de la Comisión de Transparencia y Acceso a la Información del Estado de Nuevo León; y, </w:t>
      </w:r>
    </w:p>
    <w:p w14:paraId="4FE91A1D" w14:textId="77777777" w:rsidR="007F1029" w:rsidRPr="00D3174F" w:rsidRDefault="007F1029" w:rsidP="009F758E">
      <w:pPr>
        <w:spacing w:line="240" w:lineRule="auto"/>
        <w:jc w:val="center"/>
        <w:rPr>
          <w:rFonts w:ascii="Arial" w:hAnsi="Arial" w:cs="Arial"/>
          <w:b/>
          <w:color w:val="000000"/>
          <w:lang w:val="pt-BR"/>
        </w:rPr>
      </w:pPr>
      <w:r w:rsidRPr="00D3174F">
        <w:rPr>
          <w:rFonts w:ascii="Arial" w:hAnsi="Arial" w:cs="Arial"/>
          <w:b/>
          <w:color w:val="000000"/>
          <w:lang w:val="pt-BR"/>
        </w:rPr>
        <w:t>C O N S I D E R A N D O</w:t>
      </w:r>
    </w:p>
    <w:p w14:paraId="3C9BB2FC" w14:textId="77777777" w:rsidR="007F1029" w:rsidRPr="00D3174F" w:rsidRDefault="007F1029" w:rsidP="009F758E">
      <w:pPr>
        <w:spacing w:line="240" w:lineRule="auto"/>
        <w:jc w:val="both"/>
        <w:rPr>
          <w:rFonts w:ascii="Arial" w:hAnsi="Arial" w:cs="Arial"/>
        </w:rPr>
      </w:pPr>
      <w:r w:rsidRPr="00D3174F">
        <w:rPr>
          <w:rFonts w:ascii="Arial" w:hAnsi="Arial" w:cs="Arial"/>
          <w:b/>
          <w:color w:val="000000"/>
        </w:rPr>
        <w:t xml:space="preserve">PRIMERO.- </w:t>
      </w:r>
      <w:r w:rsidRPr="00D3174F">
        <w:rPr>
          <w:rFonts w:ascii="Arial" w:hAnsi="Arial" w:cs="Arial"/>
        </w:rPr>
        <w:t>La Comisión de Transparencia y Acceso a la Información del Estado de Nuevo León, es un órgano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de su competencia, el ejercicio de los derechos de acceso a la información y la protección de datos personales, conforme a los principios y bases establecidos en el artículo 6 de la Constitución Política de los Estados Unidos Mexicanos, el artículo 6 de la Constitución Política del Estado Libre y Soberano de Nuevo León, así como por lo previsto en las demás disposiciones aplicables.</w:t>
      </w:r>
    </w:p>
    <w:p w14:paraId="3C2E4F54" w14:textId="77777777" w:rsidR="007F1029" w:rsidRPr="00D3174F" w:rsidRDefault="007F1029" w:rsidP="009F758E">
      <w:pPr>
        <w:spacing w:line="240" w:lineRule="auto"/>
        <w:jc w:val="both"/>
        <w:rPr>
          <w:rFonts w:ascii="Arial" w:hAnsi="Arial" w:cs="Arial"/>
        </w:rPr>
      </w:pPr>
      <w:proofErr w:type="gramStart"/>
      <w:r w:rsidRPr="00D3174F">
        <w:rPr>
          <w:rFonts w:ascii="Arial" w:hAnsi="Arial" w:cs="Arial"/>
          <w:b/>
          <w:color w:val="000000"/>
        </w:rPr>
        <w:t>SEGUNDO.-</w:t>
      </w:r>
      <w:proofErr w:type="gramEnd"/>
      <w:r w:rsidRPr="00D3174F">
        <w:rPr>
          <w:rFonts w:ascii="Arial" w:hAnsi="Arial" w:cs="Arial"/>
          <w:b/>
          <w:color w:val="000000"/>
        </w:rPr>
        <w:t xml:space="preserve"> </w:t>
      </w:r>
      <w:r w:rsidRPr="00D3174F">
        <w:rPr>
          <w:rFonts w:ascii="Arial" w:hAnsi="Arial" w:cs="Arial"/>
          <w:bCs/>
          <w:color w:val="000000"/>
        </w:rPr>
        <w:t>Conforme a lo dispuesto en el artículo 83 de la Ley de Transparencia y Acceso a la Información Pública del Estado de Nuevo León (en lo sucesivo la ley de la materia), los Sujetos Obligados deberán poner a disposición de los particulares la información a que se refiere el Título Quinto de dicha ley, en sus sitios de internet, así como en la</w:t>
      </w:r>
      <w:r w:rsidRPr="00D3174F">
        <w:rPr>
          <w:rStyle w:val="apple-converted-space"/>
          <w:rFonts w:ascii="Arial" w:hAnsi="Arial" w:cs="Arial"/>
          <w:bCs/>
          <w:color w:val="000000"/>
        </w:rPr>
        <w:t xml:space="preserve"> </w:t>
      </w:r>
      <w:r w:rsidRPr="00D3174F">
        <w:rPr>
          <w:rFonts w:ascii="Arial" w:hAnsi="Arial" w:cs="Arial"/>
          <w:bCs/>
          <w:color w:val="000000"/>
        </w:rPr>
        <w:t>Plataforma Nacional de Transparencia.</w:t>
      </w:r>
    </w:p>
    <w:p w14:paraId="57A624ED" w14:textId="77777777" w:rsidR="007F1029" w:rsidRPr="00D3174F" w:rsidRDefault="007F1029" w:rsidP="009F758E">
      <w:pPr>
        <w:spacing w:line="240" w:lineRule="auto"/>
        <w:jc w:val="both"/>
        <w:rPr>
          <w:rFonts w:ascii="Arial" w:hAnsi="Arial" w:cs="Arial"/>
        </w:rPr>
      </w:pPr>
      <w:r w:rsidRPr="00D3174F">
        <w:rPr>
          <w:rFonts w:ascii="Arial" w:hAnsi="Arial" w:cs="Arial"/>
          <w:b/>
          <w:color w:val="000000"/>
        </w:rPr>
        <w:t xml:space="preserve">TERCERO.- </w:t>
      </w:r>
      <w:r w:rsidRPr="00D3174F">
        <w:rPr>
          <w:rFonts w:ascii="Arial" w:hAnsi="Arial" w:cs="Arial"/>
          <w:bCs/>
          <w:color w:val="000000"/>
        </w:rPr>
        <w:t>Por su parte el artículo</w:t>
      </w:r>
      <w:r w:rsidRPr="00D3174F">
        <w:rPr>
          <w:rFonts w:ascii="Arial" w:hAnsi="Arial" w:cs="Arial"/>
          <w:color w:val="000000"/>
        </w:rPr>
        <w:t xml:space="preserve"> 84 de la ley de la materia, refiere que los Sujetos Obligados deberán atender los lineamientos técnicos que emita el Sistema Nacional de Transparencia, Acceso a la Información Pública y Protección de Datos Personales (en lo sucesivo el Sistema Nacional), relacionados con los formatos de publicación de la información para asegurar que la información sea veraz, confiable, oportuna, congruente, integral, actualizada, accesible, comprensible, verificable, homogénea y estandarizada. Asimismo, que dichos lineamientos contemplarán la homologación en la presentación de la información a la que hace referencia el Título Quinto de la ley de la materia, denominado “Obligaciones de Transparencia”, por parte de los Sujetos Obligados.</w:t>
      </w:r>
    </w:p>
    <w:p w14:paraId="1BE38904" w14:textId="77777777" w:rsidR="007F1029" w:rsidRPr="00D3174F" w:rsidRDefault="007F1029" w:rsidP="009F758E">
      <w:pPr>
        <w:spacing w:line="240" w:lineRule="auto"/>
        <w:jc w:val="both"/>
        <w:rPr>
          <w:rFonts w:ascii="Arial" w:hAnsi="Arial" w:cs="Arial"/>
          <w:color w:val="000000"/>
        </w:rPr>
      </w:pPr>
      <w:proofErr w:type="gramStart"/>
      <w:r w:rsidRPr="00D3174F">
        <w:rPr>
          <w:rFonts w:ascii="Arial" w:hAnsi="Arial" w:cs="Arial"/>
          <w:b/>
          <w:color w:val="000000"/>
        </w:rPr>
        <w:lastRenderedPageBreak/>
        <w:t>CUARTO.-</w:t>
      </w:r>
      <w:proofErr w:type="gramEnd"/>
      <w:r w:rsidRPr="00D3174F">
        <w:rPr>
          <w:rFonts w:ascii="Arial" w:hAnsi="Arial" w:cs="Arial"/>
          <w:color w:val="000000"/>
        </w:rPr>
        <w:t xml:space="preserve"> El último párrafo del artículo 88 de la ley de la materia dispone que se promoverá la homogeneidad y la estandarización de la información a través de la verificación del seguimiento a lineamientos y de formatos emitidos por parte del Sistema Nacional.</w:t>
      </w:r>
    </w:p>
    <w:p w14:paraId="030C2E08" w14:textId="77777777" w:rsidR="007F1029" w:rsidRPr="00D3174F" w:rsidRDefault="007F1029" w:rsidP="009F758E">
      <w:pPr>
        <w:spacing w:line="240" w:lineRule="auto"/>
        <w:jc w:val="both"/>
        <w:rPr>
          <w:rFonts w:ascii="Arial" w:hAnsi="Arial" w:cs="Arial"/>
          <w:color w:val="000000"/>
        </w:rPr>
      </w:pPr>
      <w:r w:rsidRPr="00D3174F">
        <w:rPr>
          <w:rFonts w:ascii="Arial" w:hAnsi="Arial" w:cs="Arial"/>
          <w:b/>
          <w:bCs/>
          <w:color w:val="000000"/>
        </w:rPr>
        <w:t>QUINTO.-</w:t>
      </w:r>
      <w:r w:rsidRPr="00D3174F">
        <w:rPr>
          <w:rFonts w:ascii="Arial" w:hAnsi="Arial" w:cs="Arial"/>
          <w:color w:val="000000"/>
        </w:rPr>
        <w:t xml:space="preserve"> El 22 de marzo de 2018, el Pleno de la Comisión emitió los Lineamientos técnicos para la publicación, homologación y estandarización de la información de las obligaciones establecidas en el Título Quinto de la Ley de Transparencia y Acceso a la Información Pública del Estado de Nuevo León, que deben de difundir los sujetos obligados del Estado de Nuevo León en los portales de internet y en la Plataforma Nacional de Transparencia (en lo sucesivo los lineamientos técnicos estatales), los cuales entraron en vigor al momento de su aprobación y fueron publicados en el Periódico Oficial del Estado el 04 de mayo del mismo año.</w:t>
      </w:r>
    </w:p>
    <w:p w14:paraId="054E98A4" w14:textId="77777777" w:rsidR="007F1029" w:rsidRPr="00D3174F" w:rsidRDefault="007F1029" w:rsidP="009F758E">
      <w:pPr>
        <w:spacing w:line="240" w:lineRule="auto"/>
        <w:jc w:val="both"/>
        <w:rPr>
          <w:rFonts w:ascii="Arial" w:hAnsi="Arial" w:cs="Arial"/>
        </w:rPr>
      </w:pPr>
      <w:r w:rsidRPr="00D3174F">
        <w:rPr>
          <w:rFonts w:ascii="Arial" w:hAnsi="Arial" w:cs="Arial"/>
          <w:b/>
          <w:bCs/>
          <w:color w:val="000000"/>
        </w:rPr>
        <w:t>SEXTO</w:t>
      </w:r>
      <w:r w:rsidRPr="00D3174F">
        <w:rPr>
          <w:rFonts w:ascii="Arial" w:hAnsi="Arial" w:cs="Arial"/>
          <w:color w:val="000000"/>
        </w:rPr>
        <w:t xml:space="preserve">.- El 21 de junio de 2021, el H. Congreso del Estado de Nuevo León aprobó reformar diversos artículos de la ley de la materia, mediante el Decreto Núm. 505, el cual fue publicado en el Periódico Oficial del Estado en fecha 20 de agosto del 2021; asimismo, el 15 de abril de 2022, se publicó en el Periódico Oficial del Estado el Decreto Núm. 110 del H. Congreso del Estado de Nuevo León, a través del cual se reformó el artículo 96 de la ley de la materia, adicionando las fracciones XII y XIII. </w:t>
      </w:r>
    </w:p>
    <w:p w14:paraId="334273BE" w14:textId="77777777" w:rsidR="007F1029" w:rsidRPr="00D3174F" w:rsidRDefault="007F1029" w:rsidP="009F758E">
      <w:pPr>
        <w:spacing w:line="240" w:lineRule="auto"/>
        <w:jc w:val="both"/>
        <w:rPr>
          <w:rFonts w:ascii="Arial" w:hAnsi="Arial" w:cs="Arial"/>
          <w:color w:val="000000"/>
        </w:rPr>
      </w:pPr>
      <w:proofErr w:type="gramStart"/>
      <w:r w:rsidRPr="00D3174F">
        <w:rPr>
          <w:rFonts w:ascii="Arial" w:hAnsi="Arial" w:cs="Arial"/>
          <w:b/>
          <w:color w:val="000000"/>
        </w:rPr>
        <w:t>SÉPTIMO.-</w:t>
      </w:r>
      <w:proofErr w:type="gramEnd"/>
      <w:r w:rsidRPr="00D3174F">
        <w:rPr>
          <w:rFonts w:ascii="Arial" w:hAnsi="Arial" w:cs="Arial"/>
          <w:b/>
          <w:color w:val="000000"/>
        </w:rPr>
        <w:t xml:space="preserve"> </w:t>
      </w:r>
      <w:r w:rsidRPr="00D3174F">
        <w:rPr>
          <w:rFonts w:ascii="Arial" w:hAnsi="Arial" w:cs="Arial"/>
          <w:color w:val="000000"/>
        </w:rPr>
        <w:t>Con el objetivo de que los referidos lineamientos técnicos estatales, sus criterios y formatos, se encuentren debidamente actualizados y estandarizados acorde a lo previsto a las disposiciones que fueron reformadas o adicionadas de la ley de la materia, es necesario realizar adecuaciones a los mismos.</w:t>
      </w:r>
    </w:p>
    <w:p w14:paraId="175F1848" w14:textId="77777777" w:rsidR="007F1029" w:rsidRPr="00D3174F" w:rsidRDefault="007F1029" w:rsidP="009F758E">
      <w:pPr>
        <w:spacing w:line="240" w:lineRule="auto"/>
        <w:jc w:val="both"/>
        <w:rPr>
          <w:rFonts w:ascii="Arial" w:hAnsi="Arial" w:cs="Arial"/>
          <w:color w:val="000000"/>
        </w:rPr>
      </w:pPr>
      <w:r w:rsidRPr="00D3174F">
        <w:rPr>
          <w:rFonts w:ascii="Arial" w:hAnsi="Arial" w:cs="Arial"/>
          <w:color w:val="000000"/>
        </w:rPr>
        <w:t>Conforme a lo antes expuesto, en las consideraciones de hecho y de derecho, el Pleno de esta Comisión, emite el siguiente:</w:t>
      </w:r>
    </w:p>
    <w:p w14:paraId="36334BB3" w14:textId="77777777" w:rsidR="007F1029" w:rsidRPr="00D3174F" w:rsidRDefault="007F1029" w:rsidP="009F758E">
      <w:pPr>
        <w:spacing w:line="240" w:lineRule="auto"/>
        <w:jc w:val="center"/>
        <w:rPr>
          <w:rFonts w:ascii="Arial" w:hAnsi="Arial" w:cs="Arial"/>
          <w:b/>
          <w:color w:val="000000"/>
          <w:lang w:val="pt-BR"/>
        </w:rPr>
      </w:pPr>
      <w:bookmarkStart w:id="0" w:name="_Hlk105591791"/>
      <w:r w:rsidRPr="00D3174F">
        <w:rPr>
          <w:rFonts w:ascii="Arial" w:hAnsi="Arial" w:cs="Arial"/>
          <w:b/>
          <w:color w:val="000000"/>
          <w:lang w:val="pt-BR"/>
        </w:rPr>
        <w:t>A C U E R D O</w:t>
      </w:r>
    </w:p>
    <w:p w14:paraId="3C8113E8" w14:textId="7EA3CA37" w:rsidR="007F1029" w:rsidRPr="009F758E" w:rsidRDefault="007F1029" w:rsidP="009F758E">
      <w:pPr>
        <w:spacing w:line="240" w:lineRule="auto"/>
        <w:jc w:val="both"/>
        <w:rPr>
          <w:rFonts w:ascii="Arial" w:hAnsi="Arial" w:cs="Arial"/>
          <w:bCs/>
          <w:color w:val="000000"/>
        </w:rPr>
      </w:pPr>
      <w:r w:rsidRPr="00D3174F">
        <w:rPr>
          <w:rFonts w:ascii="Arial" w:hAnsi="Arial" w:cs="Arial"/>
          <w:b/>
          <w:color w:val="000000"/>
          <w:lang w:val="pt-BR"/>
        </w:rPr>
        <w:t>ÚNICO.-</w:t>
      </w:r>
      <w:r w:rsidRPr="00D3174F">
        <w:rPr>
          <w:rFonts w:ascii="Arial" w:hAnsi="Arial" w:cs="Arial"/>
          <w:bCs/>
          <w:color w:val="000000"/>
          <w:lang w:val="pt-BR"/>
        </w:rPr>
        <w:t xml:space="preserve"> </w:t>
      </w:r>
      <w:r w:rsidRPr="00D3174F">
        <w:rPr>
          <w:rFonts w:ascii="Arial" w:hAnsi="Arial" w:cs="Arial"/>
          <w:bCs/>
          <w:color w:val="000000"/>
        </w:rPr>
        <w:t xml:space="preserve">Se aprueba reformar </w:t>
      </w:r>
      <w:r w:rsidRPr="00D3174F">
        <w:rPr>
          <w:rFonts w:ascii="Arial" w:hAnsi="Arial" w:cs="Arial"/>
          <w:bCs/>
        </w:rPr>
        <w:t>l</w:t>
      </w:r>
      <w:r w:rsidRPr="00D3174F">
        <w:rPr>
          <w:rFonts w:ascii="Arial" w:hAnsi="Arial" w:cs="Arial"/>
          <w:bCs/>
          <w:color w:val="000000"/>
        </w:rPr>
        <w:t>os “</w:t>
      </w:r>
      <w:r w:rsidRPr="00D3174F">
        <w:rPr>
          <w:rFonts w:ascii="Arial" w:hAnsi="Arial" w:cs="Arial"/>
          <w:bCs/>
          <w:color w:val="000000"/>
          <w:lang w:eastAsia="es-MX"/>
        </w:rPr>
        <w:t>Lineamientos técnicos para la publicación, homologación y estandarización de la información de las obligaciones establecidas en el Título Quinto de la Ley de Transparencia y Acceso a la Información Pública del Estado de Nuevo León, que deben de difundir los Sujetos Obligados del Estado de Nuevo León en los portales de internet y en la Plataforma Nacional de Transparencia”</w:t>
      </w:r>
      <w:r w:rsidRPr="00D3174F">
        <w:rPr>
          <w:rFonts w:ascii="Arial" w:hAnsi="Arial" w:cs="Arial"/>
          <w:bCs/>
          <w:color w:val="000000"/>
        </w:rPr>
        <w:t xml:space="preserve">, así como diversos criterios y formatos contenidos en los anexos I, II, III, V y VI de los propios, en los siguientes términos: </w:t>
      </w:r>
    </w:p>
    <w:bookmarkEnd w:id="0"/>
    <w:p w14:paraId="23D26B18" w14:textId="6068DD0D" w:rsidR="00EB73BC" w:rsidRDefault="00EB73BC" w:rsidP="009F758E">
      <w:pPr>
        <w:suppressAutoHyphens/>
        <w:autoSpaceDN w:val="0"/>
        <w:spacing w:line="240" w:lineRule="auto"/>
        <w:jc w:val="both"/>
        <w:textAlignment w:val="baseline"/>
        <w:rPr>
          <w:rFonts w:ascii="Arial" w:hAnsi="Arial" w:cs="Arial"/>
          <w:lang w:val="es-ES"/>
        </w:rPr>
      </w:pPr>
      <w:r w:rsidRPr="00BA604C">
        <w:rPr>
          <w:rFonts w:ascii="Arial" w:hAnsi="Arial" w:cs="Arial"/>
          <w:bCs/>
          <w:color w:val="000000"/>
          <w:lang w:val="es-ES"/>
        </w:rPr>
        <w:t>Por</w:t>
      </w:r>
      <w:r w:rsidRPr="00BA604C">
        <w:rPr>
          <w:rFonts w:ascii="Arial" w:hAnsi="Arial" w:cs="Arial"/>
          <w:b/>
          <w:color w:val="000000"/>
          <w:lang w:val="es-ES"/>
        </w:rPr>
        <w:t xml:space="preserve"> modificación </w:t>
      </w:r>
      <w:r w:rsidRPr="00BA604C">
        <w:rPr>
          <w:rFonts w:ascii="Arial" w:hAnsi="Arial" w:cs="Arial"/>
          <w:bCs/>
          <w:color w:val="000000"/>
          <w:lang w:val="es-ES"/>
        </w:rPr>
        <w:t xml:space="preserve">de la fracción XIX del Lineamiento Segundo; las fracciones IV y V del Lineamiento Cuarto; el Lineamiento Décimo Tercero; los párrafos primero y segundo del Lineamiento Décimo Noveno; el primer párrafo del lineamiento vigésimo; la fracción XII y su criterio 7 y la fracción XXII del articulo 95 (Anexo I); </w:t>
      </w:r>
      <w:r w:rsidRPr="009F758E">
        <w:rPr>
          <w:rFonts w:ascii="Arial" w:hAnsi="Arial" w:cs="Arial"/>
          <w:bCs/>
          <w:color w:val="000000"/>
          <w:lang w:val="es-ES"/>
        </w:rPr>
        <w:t>la fracción IV</w:t>
      </w:r>
      <w:r w:rsidR="0083408D">
        <w:rPr>
          <w:rFonts w:ascii="Arial" w:hAnsi="Arial" w:cs="Arial"/>
          <w:bCs/>
          <w:color w:val="000000"/>
          <w:lang w:val="es-ES"/>
        </w:rPr>
        <w:t xml:space="preserve"> y el quinto párrafo del texto explicativo</w:t>
      </w:r>
      <w:r w:rsidRPr="009F758E">
        <w:rPr>
          <w:rFonts w:ascii="Arial" w:hAnsi="Arial" w:cs="Arial"/>
          <w:bCs/>
          <w:color w:val="000000"/>
          <w:lang w:val="es-ES"/>
        </w:rPr>
        <w:t xml:space="preserve"> del articulo 97 (Anexo III); las fracciones VI y VII del articulo 99 (Anexo V); los incisos g), h) y el primer párrafo del texto explicativo del inciso h), del articulo 100 (Anexo VI); </w:t>
      </w:r>
      <w:r w:rsidRPr="009F758E">
        <w:rPr>
          <w:rFonts w:ascii="Arial" w:hAnsi="Arial" w:cs="Arial"/>
          <w:color w:val="000000"/>
          <w:lang w:val="es-ES"/>
        </w:rPr>
        <w:t>p</w:t>
      </w:r>
      <w:r w:rsidRPr="009F758E">
        <w:rPr>
          <w:rFonts w:ascii="Arial" w:hAnsi="Arial" w:cs="Arial"/>
          <w:bCs/>
          <w:color w:val="000000"/>
          <w:lang w:val="es-ES" w:eastAsia="es-MX"/>
        </w:rPr>
        <w:t xml:space="preserve">or </w:t>
      </w:r>
      <w:r w:rsidRPr="009F758E">
        <w:rPr>
          <w:rFonts w:ascii="Arial" w:hAnsi="Arial" w:cs="Arial"/>
          <w:b/>
          <w:bCs/>
          <w:color w:val="000000"/>
          <w:lang w:val="es-ES" w:eastAsia="es-MX"/>
        </w:rPr>
        <w:t>adición</w:t>
      </w:r>
      <w:r w:rsidRPr="009F758E">
        <w:rPr>
          <w:rFonts w:ascii="Arial" w:hAnsi="Arial" w:cs="Arial"/>
          <w:color w:val="000000"/>
          <w:lang w:val="es-ES" w:eastAsia="es-MX"/>
        </w:rPr>
        <w:t>, las fracciones XII y XIII, del articulo 96 (Anexo II</w:t>
      </w:r>
      <w:r w:rsidRPr="00BA604C">
        <w:rPr>
          <w:rFonts w:ascii="Arial" w:hAnsi="Arial" w:cs="Arial"/>
          <w:color w:val="000000"/>
          <w:lang w:val="es-ES" w:eastAsia="es-MX"/>
        </w:rPr>
        <w:t xml:space="preserve">); la fracción VIII, del articulo 99 (Anexo V); el inciso i) de la fracción II del articulo 100 (Anexo VI) </w:t>
      </w:r>
      <w:r w:rsidRPr="00BA604C">
        <w:rPr>
          <w:rFonts w:ascii="Arial" w:hAnsi="Arial" w:cs="Arial"/>
          <w:color w:val="000000"/>
          <w:lang w:val="es-ES"/>
        </w:rPr>
        <w:t>t</w:t>
      </w:r>
      <w:r w:rsidRPr="00BA604C">
        <w:rPr>
          <w:rFonts w:ascii="Arial" w:hAnsi="Arial" w:cs="Arial"/>
          <w:lang w:val="es-ES"/>
        </w:rPr>
        <w:t>odos de la Ley de Transparencia y Acceso a la Información Pública del Estado de Nuevo León, conforme al “Anexo Único” que forma parte integral del presente Acuerdo.</w:t>
      </w:r>
      <w:r w:rsidRPr="00D3174F">
        <w:rPr>
          <w:rFonts w:ascii="Arial" w:hAnsi="Arial" w:cs="Arial"/>
          <w:lang w:val="es-ES"/>
        </w:rPr>
        <w:t xml:space="preserve"> </w:t>
      </w:r>
    </w:p>
    <w:p w14:paraId="587A6E73" w14:textId="77777777" w:rsidR="002E78FD" w:rsidRPr="00D3174F" w:rsidRDefault="002E78FD" w:rsidP="009F758E">
      <w:pPr>
        <w:suppressAutoHyphens/>
        <w:autoSpaceDN w:val="0"/>
        <w:spacing w:line="240" w:lineRule="auto"/>
        <w:jc w:val="both"/>
        <w:textAlignment w:val="baseline"/>
        <w:rPr>
          <w:rFonts w:ascii="Arial" w:hAnsi="Arial" w:cs="Arial"/>
          <w:lang w:val="es-ES"/>
        </w:rPr>
      </w:pPr>
    </w:p>
    <w:p w14:paraId="5B477BC9" w14:textId="02998AE8" w:rsidR="00D42477" w:rsidRPr="00D3174F" w:rsidRDefault="00D42477" w:rsidP="009F758E">
      <w:pPr>
        <w:spacing w:line="240" w:lineRule="auto"/>
        <w:jc w:val="center"/>
        <w:rPr>
          <w:rFonts w:ascii="Arial" w:hAnsi="Arial" w:cs="Arial"/>
          <w:b/>
          <w:color w:val="000000"/>
          <w:lang w:val="pt-BR"/>
        </w:rPr>
      </w:pPr>
      <w:r w:rsidRPr="00D3174F">
        <w:rPr>
          <w:rFonts w:ascii="Arial" w:hAnsi="Arial" w:cs="Arial"/>
          <w:b/>
          <w:color w:val="000000"/>
          <w:lang w:val="pt-BR"/>
        </w:rPr>
        <w:t>T R A N S I T O R I O S</w:t>
      </w:r>
    </w:p>
    <w:p w14:paraId="2EF527B2" w14:textId="58D488E2" w:rsidR="00633E71" w:rsidRPr="00D3174F" w:rsidRDefault="00021CE7" w:rsidP="009F758E">
      <w:pPr>
        <w:spacing w:line="240" w:lineRule="auto"/>
        <w:jc w:val="both"/>
        <w:rPr>
          <w:rFonts w:ascii="Arial" w:hAnsi="Arial" w:cs="Arial"/>
          <w:highlight w:val="lightGray"/>
        </w:rPr>
      </w:pPr>
      <w:proofErr w:type="gramStart"/>
      <w:r w:rsidRPr="00D3174F">
        <w:rPr>
          <w:rFonts w:ascii="Arial" w:hAnsi="Arial" w:cs="Arial"/>
          <w:b/>
          <w:color w:val="000000"/>
        </w:rPr>
        <w:t>PRIMERO.-</w:t>
      </w:r>
      <w:proofErr w:type="gramEnd"/>
      <w:r w:rsidR="00633E71" w:rsidRPr="00D3174F">
        <w:rPr>
          <w:rFonts w:ascii="Arial" w:hAnsi="Arial" w:cs="Arial"/>
          <w:b/>
          <w:color w:val="000000"/>
        </w:rPr>
        <w:t xml:space="preserve"> </w:t>
      </w:r>
      <w:r w:rsidR="00633E71" w:rsidRPr="00D3174F">
        <w:rPr>
          <w:rFonts w:ascii="Arial" w:hAnsi="Arial" w:cs="Arial"/>
          <w:color w:val="000000"/>
        </w:rPr>
        <w:t xml:space="preserve">El presente acuerdo entrará en vigor al </w:t>
      </w:r>
      <w:r w:rsidR="004052C2" w:rsidRPr="00D3174F">
        <w:rPr>
          <w:rFonts w:ascii="Arial" w:hAnsi="Arial" w:cs="Arial"/>
          <w:color w:val="000000"/>
        </w:rPr>
        <w:t>momento de su publicación en el Periódico Oficial del Estado.</w:t>
      </w:r>
    </w:p>
    <w:p w14:paraId="47006913" w14:textId="27D05A03" w:rsidR="00633E71" w:rsidRPr="00D3174F" w:rsidRDefault="00021CE7" w:rsidP="009F758E">
      <w:pPr>
        <w:spacing w:line="240" w:lineRule="auto"/>
        <w:jc w:val="both"/>
        <w:rPr>
          <w:rFonts w:ascii="Arial" w:hAnsi="Arial" w:cs="Arial"/>
        </w:rPr>
      </w:pPr>
      <w:proofErr w:type="gramStart"/>
      <w:r w:rsidRPr="00D3174F">
        <w:rPr>
          <w:rFonts w:ascii="Arial" w:hAnsi="Arial" w:cs="Arial"/>
          <w:b/>
          <w:bCs/>
        </w:rPr>
        <w:t>SEGUNDO</w:t>
      </w:r>
      <w:r w:rsidR="00167695" w:rsidRPr="00D3174F">
        <w:rPr>
          <w:rFonts w:ascii="Arial" w:hAnsi="Arial" w:cs="Arial"/>
        </w:rPr>
        <w:t>.</w:t>
      </w:r>
      <w:r w:rsidRPr="00D3174F">
        <w:rPr>
          <w:rFonts w:ascii="Arial" w:hAnsi="Arial" w:cs="Arial"/>
        </w:rPr>
        <w:t>-</w:t>
      </w:r>
      <w:proofErr w:type="gramEnd"/>
      <w:r w:rsidR="00633E71" w:rsidRPr="00D3174F">
        <w:rPr>
          <w:rFonts w:ascii="Arial" w:hAnsi="Arial" w:cs="Arial"/>
        </w:rPr>
        <w:t xml:space="preserve"> </w:t>
      </w:r>
      <w:r w:rsidR="00FE35AF" w:rsidRPr="00D3174F">
        <w:rPr>
          <w:rFonts w:ascii="Arial" w:hAnsi="Arial" w:cs="Arial"/>
        </w:rPr>
        <w:t>E</w:t>
      </w:r>
      <w:r w:rsidR="00336E95" w:rsidRPr="00D3174F">
        <w:rPr>
          <w:rFonts w:ascii="Arial" w:hAnsi="Arial" w:cs="Arial"/>
        </w:rPr>
        <w:t>nv</w:t>
      </w:r>
      <w:r w:rsidR="00132F7C" w:rsidRPr="00D3174F">
        <w:rPr>
          <w:rFonts w:ascii="Arial" w:hAnsi="Arial" w:cs="Arial"/>
        </w:rPr>
        <w:t>í</w:t>
      </w:r>
      <w:r w:rsidR="00336E95" w:rsidRPr="00D3174F">
        <w:rPr>
          <w:rFonts w:ascii="Arial" w:hAnsi="Arial" w:cs="Arial"/>
        </w:rPr>
        <w:t xml:space="preserve">ese el presente acuerdo para su publicación </w:t>
      </w:r>
      <w:r w:rsidR="00633E71" w:rsidRPr="00D3174F">
        <w:rPr>
          <w:rFonts w:ascii="Arial" w:hAnsi="Arial" w:cs="Arial"/>
        </w:rPr>
        <w:t>en el Periódico Oficial del Estado, de conformidad con el artículo 54, fracción XVII, de la Ley de Transparencia y Acceso a la Información Pública del Estado de Nuevo León, así como en el Portal de</w:t>
      </w:r>
      <w:r w:rsidR="00633E71" w:rsidRPr="00D3174F">
        <w:rPr>
          <w:rFonts w:ascii="Arial" w:hAnsi="Arial" w:cs="Arial"/>
          <w:shd w:val="clear" w:color="auto" w:fill="00FF00"/>
        </w:rPr>
        <w:t xml:space="preserve"> </w:t>
      </w:r>
      <w:r w:rsidR="00633E71" w:rsidRPr="00D3174F">
        <w:rPr>
          <w:rFonts w:ascii="Arial" w:hAnsi="Arial" w:cs="Arial"/>
        </w:rPr>
        <w:t>Internet de esta Comisión de Transparencia y Acceso a la Información de Nuevo León.</w:t>
      </w:r>
    </w:p>
    <w:p w14:paraId="26D3D567" w14:textId="25F0673C" w:rsidR="00633E71" w:rsidRPr="00D3174F" w:rsidRDefault="002733B4" w:rsidP="009F758E">
      <w:pPr>
        <w:pStyle w:val="pf0"/>
        <w:jc w:val="both"/>
        <w:rPr>
          <w:rFonts w:ascii="Arial" w:hAnsi="Arial" w:cs="Arial"/>
          <w:sz w:val="22"/>
          <w:szCs w:val="22"/>
        </w:rPr>
      </w:pPr>
      <w:proofErr w:type="gramStart"/>
      <w:r w:rsidRPr="00D3174F">
        <w:rPr>
          <w:rFonts w:ascii="Arial" w:hAnsi="Arial" w:cs="Arial"/>
          <w:b/>
          <w:bCs/>
          <w:color w:val="000000"/>
          <w:sz w:val="22"/>
          <w:szCs w:val="22"/>
        </w:rPr>
        <w:t>TERCERO.-</w:t>
      </w:r>
      <w:proofErr w:type="gramEnd"/>
      <w:r w:rsidR="00633E71" w:rsidRPr="00D3174F">
        <w:rPr>
          <w:rFonts w:ascii="Arial" w:hAnsi="Arial" w:cs="Arial"/>
          <w:color w:val="000000"/>
          <w:sz w:val="22"/>
          <w:szCs w:val="22"/>
        </w:rPr>
        <w:t xml:space="preserve"> </w:t>
      </w:r>
      <w:r w:rsidR="007F1029" w:rsidRPr="00D3174F">
        <w:rPr>
          <w:rStyle w:val="cf01"/>
          <w:rFonts w:ascii="Arial" w:hAnsi="Arial" w:cs="Arial"/>
          <w:sz w:val="22"/>
          <w:szCs w:val="22"/>
        </w:rPr>
        <w:t xml:space="preserve">Se instruye a la Secretaría Técnica de esta Comisión de Transparencia, a efecto de que se sirva comunicar el presente acuerdo a través de las direcciones de correo electrónico con las que cuenta, visibles </w:t>
      </w:r>
      <w:r w:rsidR="00D3174F" w:rsidRPr="00D3174F">
        <w:rPr>
          <w:rStyle w:val="cf01"/>
          <w:rFonts w:ascii="Arial" w:hAnsi="Arial" w:cs="Arial"/>
          <w:sz w:val="22"/>
          <w:szCs w:val="22"/>
        </w:rPr>
        <w:t xml:space="preserve">en </w:t>
      </w:r>
      <w:r w:rsidR="007F1029" w:rsidRPr="00D3174F">
        <w:rPr>
          <w:rStyle w:val="cf01"/>
          <w:rFonts w:ascii="Arial" w:hAnsi="Arial" w:cs="Arial"/>
          <w:sz w:val="22"/>
          <w:szCs w:val="22"/>
        </w:rPr>
        <w:t xml:space="preserve">el Directorio de Sujetos Obligados (DOSO) </w:t>
      </w:r>
      <w:hyperlink r:id="rId8" w:history="1">
        <w:r w:rsidR="007F1029" w:rsidRPr="00D3174F">
          <w:rPr>
            <w:rStyle w:val="cf21"/>
            <w:rFonts w:ascii="Arial" w:hAnsi="Arial" w:cs="Arial"/>
            <w:color w:val="0000FF"/>
            <w:sz w:val="22"/>
            <w:szCs w:val="22"/>
            <w:u w:val="single"/>
          </w:rPr>
          <w:t>https://cotai.org.mx/conocenos/doso/</w:t>
        </w:r>
      </w:hyperlink>
      <w:r w:rsidR="007F1029" w:rsidRPr="00D3174F">
        <w:rPr>
          <w:rStyle w:val="cf01"/>
          <w:rFonts w:ascii="Arial" w:hAnsi="Arial" w:cs="Arial"/>
          <w:sz w:val="22"/>
          <w:szCs w:val="22"/>
        </w:rPr>
        <w:t>.</w:t>
      </w:r>
    </w:p>
    <w:p w14:paraId="603302F8" w14:textId="77777777" w:rsidR="007F1029" w:rsidRPr="00D3174F" w:rsidRDefault="004052C2" w:rsidP="009F758E">
      <w:pPr>
        <w:spacing w:line="240" w:lineRule="auto"/>
        <w:jc w:val="both"/>
        <w:rPr>
          <w:rFonts w:ascii="Arial" w:hAnsi="Arial" w:cs="Arial"/>
        </w:rPr>
      </w:pPr>
      <w:proofErr w:type="gramStart"/>
      <w:r w:rsidRPr="00D3174F">
        <w:rPr>
          <w:rFonts w:ascii="Arial" w:hAnsi="Arial" w:cs="Arial"/>
          <w:b/>
          <w:bCs/>
          <w:color w:val="000000"/>
        </w:rPr>
        <w:t>CUARTO.-</w:t>
      </w:r>
      <w:proofErr w:type="gramEnd"/>
      <w:r w:rsidRPr="00D3174F">
        <w:rPr>
          <w:rFonts w:ascii="Arial" w:hAnsi="Arial" w:cs="Arial"/>
          <w:color w:val="000000"/>
        </w:rPr>
        <w:t xml:space="preserve"> </w:t>
      </w:r>
      <w:r w:rsidR="004B25FF" w:rsidRPr="00D3174F">
        <w:rPr>
          <w:rFonts w:ascii="Arial" w:hAnsi="Arial" w:cs="Arial"/>
        </w:rPr>
        <w:t>Se instruye a la Jefatura de Informática y Sistemas de la Comisión, para que realice las acciones necesarias para el ajuste y configuración correspondiente de los formatos necesarios en el Sistema de Portales de Obligaciones de Transparencia</w:t>
      </w:r>
      <w:r w:rsidR="007F1029" w:rsidRPr="00D3174F">
        <w:rPr>
          <w:rFonts w:ascii="Arial" w:hAnsi="Arial" w:cs="Arial"/>
        </w:rPr>
        <w:t>.</w:t>
      </w:r>
    </w:p>
    <w:p w14:paraId="67DD3763" w14:textId="77777777" w:rsidR="007F1029" w:rsidRPr="00D3174F" w:rsidRDefault="007F1029" w:rsidP="009F758E">
      <w:pPr>
        <w:pStyle w:val="pf0"/>
        <w:jc w:val="both"/>
        <w:rPr>
          <w:rFonts w:ascii="Arial" w:hAnsi="Arial" w:cs="Arial"/>
          <w:sz w:val="22"/>
          <w:szCs w:val="22"/>
        </w:rPr>
      </w:pPr>
      <w:r w:rsidRPr="00D3174F">
        <w:rPr>
          <w:rStyle w:val="cf01"/>
          <w:rFonts w:ascii="Arial" w:hAnsi="Arial" w:cs="Arial"/>
          <w:sz w:val="22"/>
          <w:szCs w:val="22"/>
        </w:rPr>
        <w:t>De igual forma, se instruye a la Subdirección de Verificación de Obligaciones de Transparencia para que realice los cambios en las tablas de aplicabilidad de los sujetos obligados que correspondan, así como en la Tabla de Actualización y Conservación, derivado de las modificaciones aprobadas por el Pleno de esta Comisión mediante el presente acuerdo.</w:t>
      </w:r>
    </w:p>
    <w:p w14:paraId="1DE39A72" w14:textId="702DB443" w:rsidR="00F47338" w:rsidRPr="00D3174F" w:rsidRDefault="00633E71" w:rsidP="009F758E">
      <w:pPr>
        <w:spacing w:line="240" w:lineRule="auto"/>
        <w:jc w:val="both"/>
        <w:rPr>
          <w:rFonts w:ascii="Arial" w:hAnsi="Arial" w:cs="Arial"/>
        </w:rPr>
      </w:pPr>
      <w:r w:rsidRPr="00D3174F">
        <w:rPr>
          <w:rFonts w:ascii="Arial" w:hAnsi="Arial" w:cs="Arial"/>
        </w:rPr>
        <w:t xml:space="preserve">Así lo acordaron por unanimidad de votos </w:t>
      </w:r>
      <w:r w:rsidR="00CB0A79" w:rsidRPr="00D3174F">
        <w:rPr>
          <w:rFonts w:ascii="Arial" w:hAnsi="Arial" w:cs="Arial"/>
        </w:rPr>
        <w:t xml:space="preserve">las y </w:t>
      </w:r>
      <w:r w:rsidRPr="00D3174F">
        <w:rPr>
          <w:rFonts w:ascii="Arial" w:hAnsi="Arial" w:cs="Arial"/>
        </w:rPr>
        <w:t xml:space="preserve">los integrantes del Pleno de la Comisión de Transparencia y </w:t>
      </w:r>
      <w:r w:rsidRPr="00D201C5">
        <w:rPr>
          <w:rFonts w:ascii="Arial" w:hAnsi="Arial" w:cs="Arial"/>
        </w:rPr>
        <w:t xml:space="preserve">Acceso a la Información del Estado de Nuevo León, en la </w:t>
      </w:r>
      <w:r w:rsidR="00D201C5" w:rsidRPr="00D201C5">
        <w:rPr>
          <w:rFonts w:ascii="Arial" w:hAnsi="Arial" w:cs="Arial"/>
        </w:rPr>
        <w:t xml:space="preserve">trigésima segunda </w:t>
      </w:r>
      <w:r w:rsidRPr="00D201C5">
        <w:rPr>
          <w:rFonts w:ascii="Arial" w:hAnsi="Arial" w:cs="Arial"/>
        </w:rPr>
        <w:t xml:space="preserve">sesión ordinaria celebrada el </w:t>
      </w:r>
      <w:r w:rsidR="00D201C5" w:rsidRPr="00D201C5">
        <w:rPr>
          <w:rFonts w:ascii="Arial" w:hAnsi="Arial" w:cs="Arial"/>
        </w:rPr>
        <w:t>31-treinta y uno</w:t>
      </w:r>
      <w:r w:rsidRPr="00D201C5">
        <w:rPr>
          <w:rFonts w:ascii="Arial" w:hAnsi="Arial" w:cs="Arial"/>
        </w:rPr>
        <w:t xml:space="preserve"> </w:t>
      </w:r>
      <w:r w:rsidRPr="00D3174F">
        <w:rPr>
          <w:rFonts w:ascii="Arial" w:hAnsi="Arial" w:cs="Arial"/>
        </w:rPr>
        <w:t xml:space="preserve">de </w:t>
      </w:r>
      <w:r w:rsidR="002F6B0B">
        <w:rPr>
          <w:rFonts w:ascii="Arial" w:hAnsi="Arial" w:cs="Arial"/>
        </w:rPr>
        <w:t xml:space="preserve">agosto de </w:t>
      </w:r>
      <w:r w:rsidRPr="00D3174F">
        <w:rPr>
          <w:rFonts w:ascii="Arial" w:hAnsi="Arial" w:cs="Arial"/>
        </w:rPr>
        <w:t>2022-dos mil veintidós, quienes firman al calce para tod</w:t>
      </w:r>
      <w:r w:rsidR="00D0667D" w:rsidRPr="00D3174F">
        <w:rPr>
          <w:rFonts w:ascii="Arial" w:hAnsi="Arial" w:cs="Arial"/>
        </w:rPr>
        <w:t>os los efectos a que haya lugar.</w:t>
      </w:r>
    </w:p>
    <w:p w14:paraId="77D0DB19" w14:textId="5A632FFD" w:rsidR="009F0F6E" w:rsidRDefault="009F0F6E" w:rsidP="00D25F33">
      <w:pPr>
        <w:pStyle w:val="texto0"/>
        <w:spacing w:after="0" w:line="276" w:lineRule="auto"/>
        <w:ind w:firstLine="0"/>
        <w:rPr>
          <w:rFonts w:cs="Arial"/>
          <w:sz w:val="22"/>
          <w:szCs w:val="22"/>
        </w:rPr>
      </w:pPr>
    </w:p>
    <w:p w14:paraId="15632195" w14:textId="6F5BA6E7" w:rsidR="009F0F6E" w:rsidRDefault="009F0F6E" w:rsidP="00D25F33">
      <w:pPr>
        <w:pStyle w:val="texto0"/>
        <w:spacing w:after="0" w:line="276" w:lineRule="auto"/>
        <w:ind w:firstLine="0"/>
        <w:rPr>
          <w:rFonts w:cs="Arial"/>
          <w:sz w:val="22"/>
          <w:szCs w:val="22"/>
        </w:rPr>
      </w:pPr>
    </w:p>
    <w:p w14:paraId="2A1ECC21" w14:textId="7A89CA27" w:rsidR="009F758E" w:rsidRDefault="009F758E" w:rsidP="00D25F33">
      <w:pPr>
        <w:pStyle w:val="texto0"/>
        <w:spacing w:after="0" w:line="276" w:lineRule="auto"/>
        <w:ind w:firstLine="0"/>
        <w:rPr>
          <w:rFonts w:cs="Arial"/>
          <w:sz w:val="22"/>
          <w:szCs w:val="22"/>
        </w:rPr>
      </w:pPr>
    </w:p>
    <w:p w14:paraId="131D34E7" w14:textId="628349C6" w:rsidR="009F758E" w:rsidRDefault="009F758E" w:rsidP="00D25F33">
      <w:pPr>
        <w:pStyle w:val="texto0"/>
        <w:spacing w:after="0" w:line="276" w:lineRule="auto"/>
        <w:ind w:firstLine="0"/>
        <w:rPr>
          <w:rFonts w:cs="Arial"/>
          <w:sz w:val="22"/>
          <w:szCs w:val="22"/>
        </w:rPr>
      </w:pPr>
    </w:p>
    <w:p w14:paraId="03C865BB" w14:textId="77777777" w:rsidR="009F758E" w:rsidRPr="00D3174F" w:rsidRDefault="009F758E" w:rsidP="00D25F33">
      <w:pPr>
        <w:pStyle w:val="texto0"/>
        <w:spacing w:after="0" w:line="276" w:lineRule="auto"/>
        <w:ind w:firstLine="0"/>
        <w:rPr>
          <w:rFonts w:cs="Arial"/>
          <w:sz w:val="22"/>
          <w:szCs w:val="22"/>
        </w:rPr>
      </w:pPr>
    </w:p>
    <w:p w14:paraId="428CA651" w14:textId="77777777" w:rsidR="009F0F6E" w:rsidRPr="00D3174F" w:rsidRDefault="009F0F6E" w:rsidP="00D25F33">
      <w:pPr>
        <w:pStyle w:val="texto0"/>
        <w:spacing w:after="0" w:line="276" w:lineRule="auto"/>
        <w:ind w:firstLine="0"/>
        <w:rPr>
          <w:rFonts w:cs="Arial"/>
          <w:sz w:val="22"/>
          <w:szCs w:val="22"/>
        </w:rPr>
      </w:pPr>
    </w:p>
    <w:p w14:paraId="66E2EAA2" w14:textId="77777777" w:rsidR="009F0F6E" w:rsidRPr="00D3174F" w:rsidRDefault="009F0F6E" w:rsidP="00D25F33">
      <w:pPr>
        <w:spacing w:after="0"/>
        <w:jc w:val="center"/>
        <w:rPr>
          <w:rFonts w:ascii="Arial" w:hAnsi="Arial" w:cs="Arial"/>
        </w:rPr>
      </w:pPr>
      <w:r w:rsidRPr="00D3174F">
        <w:rPr>
          <w:rFonts w:ascii="Arial" w:hAnsi="Arial" w:cs="Arial"/>
        </w:rPr>
        <w:t>María Teresa Treviño Fernández</w:t>
      </w:r>
    </w:p>
    <w:p w14:paraId="2A5026E3" w14:textId="77777777" w:rsidR="009F0F6E" w:rsidRPr="00D3174F" w:rsidRDefault="009F0F6E" w:rsidP="00D25F33">
      <w:pPr>
        <w:spacing w:after="0"/>
        <w:jc w:val="center"/>
        <w:rPr>
          <w:rFonts w:ascii="Arial" w:hAnsi="Arial" w:cs="Arial"/>
          <w:b/>
        </w:rPr>
      </w:pPr>
      <w:r w:rsidRPr="00D3174F">
        <w:rPr>
          <w:rFonts w:ascii="Arial" w:hAnsi="Arial" w:cs="Arial"/>
          <w:b/>
        </w:rPr>
        <w:t xml:space="preserve">Comisionada </w:t>
      </w:r>
      <w:proofErr w:type="gramStart"/>
      <w:r w:rsidRPr="00D3174F">
        <w:rPr>
          <w:rFonts w:ascii="Arial" w:hAnsi="Arial" w:cs="Arial"/>
          <w:b/>
        </w:rPr>
        <w:t>Presidenta</w:t>
      </w:r>
      <w:proofErr w:type="gramEnd"/>
    </w:p>
    <w:p w14:paraId="5FF0AABB" w14:textId="77777777" w:rsidR="009F0F6E" w:rsidRPr="00D3174F" w:rsidRDefault="009F0F6E" w:rsidP="00D25F33">
      <w:pPr>
        <w:spacing w:after="0"/>
        <w:jc w:val="center"/>
        <w:rPr>
          <w:rFonts w:ascii="Arial" w:hAnsi="Arial" w:cs="Arial"/>
          <w:b/>
        </w:rPr>
      </w:pPr>
    </w:p>
    <w:p w14:paraId="2ED2A0BA" w14:textId="77777777" w:rsidR="009F0F6E" w:rsidRPr="00D3174F" w:rsidRDefault="009F0F6E" w:rsidP="00D25F33">
      <w:pPr>
        <w:spacing w:after="0"/>
        <w:jc w:val="center"/>
        <w:rPr>
          <w:rFonts w:ascii="Arial" w:hAnsi="Arial" w:cs="Arial"/>
          <w:b/>
        </w:rPr>
      </w:pPr>
    </w:p>
    <w:p w14:paraId="616CBC69" w14:textId="77777777" w:rsidR="009F0F6E" w:rsidRPr="00D3174F" w:rsidRDefault="009F0F6E" w:rsidP="00D25F33">
      <w:pPr>
        <w:spacing w:after="0"/>
        <w:jc w:val="center"/>
        <w:rPr>
          <w:rFonts w:ascii="Arial" w:hAnsi="Arial" w:cs="Arial"/>
          <w:b/>
        </w:rPr>
      </w:pPr>
    </w:p>
    <w:p w14:paraId="2384F4DE" w14:textId="7507EA69" w:rsidR="009F0F6E" w:rsidRDefault="009F0F6E" w:rsidP="00D25F33">
      <w:pPr>
        <w:spacing w:after="0"/>
        <w:jc w:val="center"/>
        <w:rPr>
          <w:rFonts w:ascii="Arial" w:hAnsi="Arial" w:cs="Arial"/>
        </w:rPr>
      </w:pPr>
    </w:p>
    <w:p w14:paraId="4BB8A699" w14:textId="05DC0E15" w:rsidR="009F758E" w:rsidRDefault="009F758E" w:rsidP="00D25F33">
      <w:pPr>
        <w:spacing w:after="0"/>
        <w:jc w:val="center"/>
        <w:rPr>
          <w:rFonts w:ascii="Arial" w:hAnsi="Arial" w:cs="Arial"/>
        </w:rPr>
      </w:pPr>
    </w:p>
    <w:p w14:paraId="6614EE94" w14:textId="4C119163" w:rsidR="009F758E" w:rsidRDefault="009F758E" w:rsidP="00D25F33">
      <w:pPr>
        <w:spacing w:after="0"/>
        <w:jc w:val="center"/>
        <w:rPr>
          <w:rFonts w:ascii="Arial" w:hAnsi="Arial" w:cs="Arial"/>
        </w:rPr>
      </w:pPr>
    </w:p>
    <w:p w14:paraId="590352D6" w14:textId="6F8DCDB5" w:rsidR="009F758E" w:rsidRDefault="009F758E" w:rsidP="00D25F33">
      <w:pPr>
        <w:spacing w:after="0"/>
        <w:jc w:val="center"/>
        <w:rPr>
          <w:rFonts w:ascii="Arial" w:hAnsi="Arial" w:cs="Arial"/>
        </w:rPr>
      </w:pPr>
    </w:p>
    <w:p w14:paraId="05CCA3D3" w14:textId="77777777" w:rsidR="009F758E" w:rsidRPr="00D3174F" w:rsidRDefault="009F758E" w:rsidP="00D25F33">
      <w:pPr>
        <w:spacing w:after="0"/>
        <w:jc w:val="center"/>
        <w:rPr>
          <w:rFonts w:ascii="Arial" w:hAnsi="Arial" w:cs="Arial"/>
        </w:rPr>
      </w:pPr>
    </w:p>
    <w:p w14:paraId="2E683823" w14:textId="77777777" w:rsidR="00D25F33" w:rsidRPr="00D3174F" w:rsidRDefault="00D25F33" w:rsidP="00D25F33">
      <w:pPr>
        <w:spacing w:after="0"/>
        <w:jc w:val="center"/>
        <w:rPr>
          <w:rFonts w:ascii="Arial" w:hAnsi="Arial" w:cs="Arial"/>
        </w:rPr>
      </w:pPr>
    </w:p>
    <w:tbl>
      <w:tblPr>
        <w:tblW w:w="5101" w:type="pct"/>
        <w:tblCellMar>
          <w:left w:w="10" w:type="dxa"/>
          <w:right w:w="10" w:type="dxa"/>
        </w:tblCellMar>
        <w:tblLook w:val="04A0" w:firstRow="1" w:lastRow="0" w:firstColumn="1" w:lastColumn="0" w:noHBand="0" w:noVBand="1"/>
      </w:tblPr>
      <w:tblGrid>
        <w:gridCol w:w="4508"/>
        <w:gridCol w:w="4509"/>
      </w:tblGrid>
      <w:tr w:rsidR="009F0F6E" w:rsidRPr="00D3174F" w14:paraId="03077372" w14:textId="77777777" w:rsidTr="00D41A98">
        <w:trPr>
          <w:trHeight w:val="1593"/>
        </w:trPr>
        <w:tc>
          <w:tcPr>
            <w:tcW w:w="2500" w:type="pct"/>
            <w:shd w:val="clear" w:color="auto" w:fill="auto"/>
            <w:tcMar>
              <w:top w:w="0" w:type="dxa"/>
              <w:left w:w="108" w:type="dxa"/>
              <w:bottom w:w="0" w:type="dxa"/>
              <w:right w:w="108" w:type="dxa"/>
            </w:tcMar>
          </w:tcPr>
          <w:p w14:paraId="3EB2B1A1" w14:textId="77777777" w:rsidR="009F0F6E" w:rsidRPr="00D3174F" w:rsidRDefault="009F0F6E" w:rsidP="00D25F33">
            <w:pPr>
              <w:spacing w:after="0"/>
              <w:jc w:val="center"/>
              <w:rPr>
                <w:rFonts w:ascii="Arial" w:hAnsi="Arial" w:cs="Arial"/>
                <w:b/>
              </w:rPr>
            </w:pPr>
          </w:p>
          <w:p w14:paraId="6855442E" w14:textId="77777777" w:rsidR="009F0F6E" w:rsidRPr="00D3174F" w:rsidRDefault="009F0F6E" w:rsidP="00D25F33">
            <w:pPr>
              <w:spacing w:after="0"/>
              <w:jc w:val="center"/>
              <w:rPr>
                <w:rFonts w:ascii="Arial" w:hAnsi="Arial" w:cs="Arial"/>
              </w:rPr>
            </w:pPr>
            <w:r w:rsidRPr="00D3174F">
              <w:rPr>
                <w:rFonts w:ascii="Arial" w:hAnsi="Arial" w:cs="Arial"/>
              </w:rPr>
              <w:t>Bernardo Sierra Gómez</w:t>
            </w:r>
          </w:p>
          <w:p w14:paraId="2A25789F" w14:textId="77777777" w:rsidR="009F0F6E" w:rsidRPr="00D3174F" w:rsidRDefault="009F0F6E" w:rsidP="00D25F33">
            <w:pPr>
              <w:spacing w:after="0"/>
              <w:jc w:val="center"/>
              <w:rPr>
                <w:rFonts w:ascii="Arial" w:hAnsi="Arial" w:cs="Arial"/>
              </w:rPr>
            </w:pPr>
            <w:r w:rsidRPr="00D3174F">
              <w:rPr>
                <w:rFonts w:ascii="Arial" w:hAnsi="Arial" w:cs="Arial"/>
                <w:b/>
              </w:rPr>
              <w:t>Comisionado Vocal</w:t>
            </w:r>
          </w:p>
        </w:tc>
        <w:tc>
          <w:tcPr>
            <w:tcW w:w="2500" w:type="pct"/>
            <w:shd w:val="clear" w:color="auto" w:fill="auto"/>
            <w:tcMar>
              <w:top w:w="0" w:type="dxa"/>
              <w:left w:w="108" w:type="dxa"/>
              <w:bottom w:w="0" w:type="dxa"/>
              <w:right w:w="108" w:type="dxa"/>
            </w:tcMar>
          </w:tcPr>
          <w:p w14:paraId="7A91326A" w14:textId="77777777" w:rsidR="009F0F6E" w:rsidRPr="00D3174F" w:rsidRDefault="009F0F6E" w:rsidP="00D25F33">
            <w:pPr>
              <w:spacing w:after="0"/>
              <w:jc w:val="center"/>
              <w:rPr>
                <w:rFonts w:ascii="Arial" w:hAnsi="Arial" w:cs="Arial"/>
                <w:b/>
              </w:rPr>
            </w:pPr>
          </w:p>
          <w:p w14:paraId="2F4817BA" w14:textId="77777777" w:rsidR="009F0F6E" w:rsidRPr="00D3174F" w:rsidRDefault="009F0F6E" w:rsidP="00D25F33">
            <w:pPr>
              <w:spacing w:after="0"/>
              <w:jc w:val="center"/>
              <w:rPr>
                <w:rFonts w:ascii="Arial" w:hAnsi="Arial" w:cs="Arial"/>
              </w:rPr>
            </w:pPr>
            <w:r w:rsidRPr="00D3174F">
              <w:rPr>
                <w:rFonts w:ascii="Arial" w:hAnsi="Arial" w:cs="Arial"/>
              </w:rPr>
              <w:t>María de los Ángeles Guzmán García</w:t>
            </w:r>
          </w:p>
          <w:p w14:paraId="7BC300ED" w14:textId="77777777" w:rsidR="009F0F6E" w:rsidRPr="00D3174F" w:rsidRDefault="009F0F6E" w:rsidP="00D25F33">
            <w:pPr>
              <w:spacing w:after="0"/>
              <w:jc w:val="center"/>
              <w:rPr>
                <w:rFonts w:ascii="Arial" w:hAnsi="Arial" w:cs="Arial"/>
              </w:rPr>
            </w:pPr>
            <w:r w:rsidRPr="00D3174F">
              <w:rPr>
                <w:rFonts w:ascii="Arial" w:hAnsi="Arial" w:cs="Arial"/>
                <w:b/>
              </w:rPr>
              <w:t>Comisionada Vocal</w:t>
            </w:r>
          </w:p>
        </w:tc>
      </w:tr>
      <w:tr w:rsidR="009F0F6E" w:rsidRPr="00D3174F" w14:paraId="572D436B" w14:textId="77777777" w:rsidTr="00D41A98">
        <w:trPr>
          <w:trHeight w:val="1619"/>
        </w:trPr>
        <w:tc>
          <w:tcPr>
            <w:tcW w:w="2500" w:type="pct"/>
            <w:shd w:val="clear" w:color="auto" w:fill="auto"/>
            <w:tcMar>
              <w:top w:w="0" w:type="dxa"/>
              <w:left w:w="108" w:type="dxa"/>
              <w:bottom w:w="0" w:type="dxa"/>
              <w:right w:w="108" w:type="dxa"/>
            </w:tcMar>
          </w:tcPr>
          <w:p w14:paraId="4FE48CE4" w14:textId="77777777" w:rsidR="009F0F6E" w:rsidRPr="00D3174F" w:rsidRDefault="009F0F6E" w:rsidP="00D25F33">
            <w:pPr>
              <w:spacing w:after="0"/>
              <w:rPr>
                <w:rFonts w:ascii="Arial" w:hAnsi="Arial" w:cs="Arial"/>
                <w:b/>
              </w:rPr>
            </w:pPr>
          </w:p>
          <w:p w14:paraId="0DFDF4AE" w14:textId="77777777" w:rsidR="009F0F6E" w:rsidRPr="00D3174F" w:rsidRDefault="009F0F6E" w:rsidP="00D25F33">
            <w:pPr>
              <w:spacing w:after="0"/>
              <w:jc w:val="center"/>
              <w:rPr>
                <w:rFonts w:ascii="Arial" w:hAnsi="Arial" w:cs="Arial"/>
                <w:b/>
              </w:rPr>
            </w:pPr>
          </w:p>
          <w:p w14:paraId="62A06644" w14:textId="77777777" w:rsidR="009F0F6E" w:rsidRPr="00D3174F" w:rsidRDefault="009F0F6E" w:rsidP="00D25F33">
            <w:pPr>
              <w:spacing w:after="0"/>
              <w:jc w:val="center"/>
              <w:rPr>
                <w:rFonts w:ascii="Arial" w:hAnsi="Arial" w:cs="Arial"/>
                <w:b/>
              </w:rPr>
            </w:pPr>
          </w:p>
          <w:p w14:paraId="3E801B3D" w14:textId="77777777" w:rsidR="009F0F6E" w:rsidRPr="00D3174F" w:rsidRDefault="009F0F6E" w:rsidP="00D25F33">
            <w:pPr>
              <w:spacing w:after="0"/>
              <w:jc w:val="center"/>
              <w:rPr>
                <w:rFonts w:ascii="Arial" w:hAnsi="Arial" w:cs="Arial"/>
              </w:rPr>
            </w:pPr>
            <w:r w:rsidRPr="00D3174F">
              <w:rPr>
                <w:rFonts w:ascii="Arial" w:hAnsi="Arial" w:cs="Arial"/>
              </w:rPr>
              <w:t>Francisco Reynaldo Guajardo Martínez</w:t>
            </w:r>
          </w:p>
          <w:p w14:paraId="53A1D983" w14:textId="77777777" w:rsidR="009F0F6E" w:rsidRPr="00D3174F" w:rsidRDefault="009F0F6E" w:rsidP="00D25F33">
            <w:pPr>
              <w:spacing w:after="0"/>
              <w:jc w:val="center"/>
              <w:rPr>
                <w:rFonts w:ascii="Arial" w:hAnsi="Arial" w:cs="Arial"/>
              </w:rPr>
            </w:pPr>
            <w:r w:rsidRPr="00D3174F">
              <w:rPr>
                <w:rFonts w:ascii="Arial" w:hAnsi="Arial" w:cs="Arial"/>
                <w:b/>
              </w:rPr>
              <w:t>Comisionado Vocal</w:t>
            </w:r>
          </w:p>
        </w:tc>
        <w:tc>
          <w:tcPr>
            <w:tcW w:w="2500" w:type="pct"/>
            <w:shd w:val="clear" w:color="auto" w:fill="auto"/>
            <w:tcMar>
              <w:top w:w="0" w:type="dxa"/>
              <w:left w:w="108" w:type="dxa"/>
              <w:bottom w:w="0" w:type="dxa"/>
              <w:right w:w="108" w:type="dxa"/>
            </w:tcMar>
          </w:tcPr>
          <w:p w14:paraId="03225514" w14:textId="77777777" w:rsidR="009F0F6E" w:rsidRPr="00D3174F" w:rsidRDefault="009F0F6E" w:rsidP="00D25F33">
            <w:pPr>
              <w:spacing w:after="0"/>
              <w:rPr>
                <w:rFonts w:ascii="Arial" w:hAnsi="Arial" w:cs="Arial"/>
                <w:b/>
              </w:rPr>
            </w:pPr>
          </w:p>
          <w:p w14:paraId="5726959D" w14:textId="77777777" w:rsidR="009F0F6E" w:rsidRPr="00D3174F" w:rsidRDefault="009F0F6E" w:rsidP="00D25F33">
            <w:pPr>
              <w:spacing w:after="0"/>
              <w:jc w:val="center"/>
              <w:rPr>
                <w:rFonts w:ascii="Arial" w:hAnsi="Arial" w:cs="Arial"/>
                <w:b/>
              </w:rPr>
            </w:pPr>
          </w:p>
          <w:p w14:paraId="7E468E76" w14:textId="77777777" w:rsidR="009F0F6E" w:rsidRPr="00D3174F" w:rsidRDefault="009F0F6E" w:rsidP="00D25F33">
            <w:pPr>
              <w:spacing w:after="0"/>
              <w:jc w:val="center"/>
              <w:rPr>
                <w:rFonts w:ascii="Arial" w:hAnsi="Arial" w:cs="Arial"/>
                <w:b/>
              </w:rPr>
            </w:pPr>
          </w:p>
          <w:p w14:paraId="73D44152" w14:textId="77777777" w:rsidR="009F0F6E" w:rsidRPr="00D3174F" w:rsidRDefault="009F0F6E" w:rsidP="00D25F33">
            <w:pPr>
              <w:autoSpaceDE w:val="0"/>
              <w:spacing w:after="0"/>
              <w:ind w:right="49"/>
              <w:jc w:val="center"/>
              <w:rPr>
                <w:rFonts w:ascii="Arial" w:hAnsi="Arial" w:cs="Arial"/>
              </w:rPr>
            </w:pPr>
            <w:r w:rsidRPr="00D3174F">
              <w:rPr>
                <w:rFonts w:ascii="Arial" w:hAnsi="Arial" w:cs="Arial"/>
              </w:rPr>
              <w:t>Brenda Lizeth González Lara</w:t>
            </w:r>
          </w:p>
          <w:p w14:paraId="30DADBC1" w14:textId="77777777" w:rsidR="009F0F6E" w:rsidRPr="00D3174F" w:rsidRDefault="009F0F6E" w:rsidP="00D25F33">
            <w:pPr>
              <w:autoSpaceDE w:val="0"/>
              <w:spacing w:after="0"/>
              <w:ind w:right="49"/>
              <w:jc w:val="center"/>
              <w:rPr>
                <w:rFonts w:ascii="Arial" w:hAnsi="Arial" w:cs="Arial"/>
              </w:rPr>
            </w:pPr>
            <w:r w:rsidRPr="00D3174F">
              <w:rPr>
                <w:rFonts w:ascii="Arial" w:hAnsi="Arial" w:cs="Arial"/>
                <w:b/>
                <w:bCs/>
              </w:rPr>
              <w:t>Comisionada Vocal</w:t>
            </w:r>
          </w:p>
        </w:tc>
      </w:tr>
    </w:tbl>
    <w:p w14:paraId="6122C8ED" w14:textId="5070F856" w:rsidR="007358BA" w:rsidRPr="00D3174F" w:rsidRDefault="007358BA" w:rsidP="00D25F33">
      <w:pPr>
        <w:jc w:val="center"/>
        <w:rPr>
          <w:rFonts w:ascii="Arial" w:hAnsi="Arial" w:cs="Arial"/>
          <w:b/>
          <w:color w:val="000000"/>
          <w:lang w:eastAsia="es-MX"/>
        </w:rPr>
      </w:pPr>
    </w:p>
    <w:p w14:paraId="18F3D130" w14:textId="5CACDF06" w:rsidR="00263578" w:rsidRDefault="00263578" w:rsidP="00D25F33">
      <w:pPr>
        <w:jc w:val="center"/>
        <w:rPr>
          <w:rFonts w:ascii="Arial" w:hAnsi="Arial" w:cs="Arial"/>
          <w:b/>
          <w:color w:val="000000"/>
          <w:sz w:val="20"/>
          <w:szCs w:val="20"/>
          <w:lang w:eastAsia="es-MX"/>
        </w:rPr>
      </w:pPr>
    </w:p>
    <w:p w14:paraId="6EF4D90C" w14:textId="78070B1E" w:rsidR="00263578" w:rsidRDefault="00263578" w:rsidP="00D25F33">
      <w:pPr>
        <w:jc w:val="center"/>
        <w:rPr>
          <w:rFonts w:ascii="Arial" w:hAnsi="Arial" w:cs="Arial"/>
          <w:b/>
          <w:color w:val="000000"/>
          <w:sz w:val="20"/>
          <w:szCs w:val="20"/>
          <w:lang w:eastAsia="es-MX"/>
        </w:rPr>
      </w:pPr>
    </w:p>
    <w:p w14:paraId="414287C4" w14:textId="77777777" w:rsidR="009F758E" w:rsidRDefault="009F758E" w:rsidP="00D25F33">
      <w:pPr>
        <w:jc w:val="center"/>
        <w:rPr>
          <w:rFonts w:ascii="Arial" w:hAnsi="Arial" w:cs="Arial"/>
          <w:b/>
          <w:color w:val="000000"/>
          <w:sz w:val="20"/>
          <w:szCs w:val="20"/>
          <w:lang w:eastAsia="es-MX"/>
        </w:rPr>
      </w:pPr>
    </w:p>
    <w:p w14:paraId="4857A60F" w14:textId="456445B3" w:rsidR="009F758E" w:rsidRPr="00B23B6D" w:rsidRDefault="009F758E" w:rsidP="009F758E">
      <w:pPr>
        <w:pStyle w:val="texto0"/>
        <w:spacing w:after="0" w:line="240" w:lineRule="auto"/>
        <w:ind w:firstLine="0"/>
        <w:rPr>
          <w:rFonts w:cs="Arial"/>
          <w:sz w:val="14"/>
          <w:szCs w:val="14"/>
        </w:rPr>
      </w:pPr>
      <w:r w:rsidRPr="00B23B6D">
        <w:rPr>
          <w:rFonts w:cs="Arial"/>
          <w:sz w:val="14"/>
          <w:szCs w:val="14"/>
        </w:rPr>
        <w:t xml:space="preserve">LA PRESENTE HOJA DE FIRMAS FORMA PARTE INTEGRANTE DEL ACUERDO 32/2022, </w:t>
      </w:r>
      <w:r w:rsidRPr="00B23B6D">
        <w:rPr>
          <w:rFonts w:cs="Arial"/>
          <w:caps/>
          <w:color w:val="000000"/>
          <w:sz w:val="14"/>
          <w:szCs w:val="14"/>
        </w:rPr>
        <w:t xml:space="preserve">MEDIANTE EL CUAL SE reforman los </w:t>
      </w:r>
      <w:r w:rsidRPr="00B23B6D">
        <w:rPr>
          <w:rFonts w:cs="Arial"/>
          <w:color w:val="000000"/>
          <w:sz w:val="14"/>
          <w:szCs w:val="14"/>
          <w:lang w:eastAsia="es-MX"/>
        </w:rPr>
        <w:t xml:space="preserve">LINEAMIENTOS TÉCNICOS PARA LA PUBLICACIÓN, HOMOLOGACIÓN Y ESTANDARIZACIÓN DE LA INFORMACIÓN DE LAS OBLIGACIONES ESTABLECIDAS EN EL TÍTULO QUINTO DE LA LEY DE TRANSPARENCIA Y ACCESO A LA INFORMACIÓN PÚBLICA DEL ESTADO DE NUEVO LEÓN, QUE DEBEN DE DIFUNDIR LOS SUJETOS OBLIGADOS DEL ESTADO DE NUEVO LEÓN EN LOS PORTALES DE INTERNET Y EN LA PLATAFORMA NACIONAL DE TRANSPARENCIA, ASÍ COMO DIVERSOS </w:t>
      </w:r>
      <w:r w:rsidRPr="00B23B6D">
        <w:rPr>
          <w:rFonts w:cs="Arial"/>
          <w:sz w:val="14"/>
          <w:szCs w:val="14"/>
        </w:rPr>
        <w:t xml:space="preserve">CRITERIOS Y FORMATOS CONTENIDOS EN LOS ANEXOS I, II, </w:t>
      </w:r>
      <w:r w:rsidR="002E78FD">
        <w:rPr>
          <w:rFonts w:cs="Arial"/>
          <w:sz w:val="14"/>
          <w:szCs w:val="14"/>
        </w:rPr>
        <w:t xml:space="preserve">III, </w:t>
      </w:r>
      <w:r w:rsidRPr="00B23B6D">
        <w:rPr>
          <w:rFonts w:cs="Arial"/>
          <w:sz w:val="14"/>
          <w:szCs w:val="14"/>
        </w:rPr>
        <w:t xml:space="preserve">V Y VI DE </w:t>
      </w:r>
      <w:r w:rsidRPr="00B23B6D">
        <w:rPr>
          <w:rFonts w:cs="Arial"/>
          <w:caps/>
          <w:color w:val="000000"/>
          <w:sz w:val="14"/>
          <w:szCs w:val="14"/>
        </w:rPr>
        <w:t>los PROPIOS LINEAMIENTOS</w:t>
      </w:r>
      <w:r w:rsidRPr="00B23B6D">
        <w:rPr>
          <w:rFonts w:cs="Arial"/>
          <w:sz w:val="14"/>
          <w:szCs w:val="14"/>
        </w:rPr>
        <w:t>, EN LA TRIGESIMA SEGUNDA SESIÓN ORDINARIA CELEBRADA EL DÍA 31-TREINTA Y UNO DE AGOSTO DE 2022-DOS MIL VEINTIDÓS.</w:t>
      </w:r>
    </w:p>
    <w:p w14:paraId="6694F8A7" w14:textId="6F3E63AA" w:rsidR="00263578" w:rsidRDefault="00263578" w:rsidP="00D25F33">
      <w:pPr>
        <w:jc w:val="center"/>
        <w:rPr>
          <w:rFonts w:ascii="Arial" w:hAnsi="Arial" w:cs="Arial"/>
          <w:b/>
          <w:color w:val="000000"/>
          <w:sz w:val="20"/>
          <w:szCs w:val="20"/>
          <w:lang w:eastAsia="es-MX"/>
        </w:rPr>
      </w:pPr>
    </w:p>
    <w:p w14:paraId="47825F80" w14:textId="77777777" w:rsidR="00D25F33" w:rsidRDefault="00D25F33" w:rsidP="00D25F33">
      <w:pPr>
        <w:jc w:val="center"/>
        <w:rPr>
          <w:rFonts w:ascii="Arial" w:hAnsi="Arial" w:cs="Arial"/>
          <w:b/>
          <w:color w:val="000000"/>
          <w:sz w:val="20"/>
          <w:szCs w:val="20"/>
          <w:lang w:eastAsia="es-MX"/>
        </w:rPr>
      </w:pPr>
    </w:p>
    <w:p w14:paraId="4309A738" w14:textId="305F4C6F" w:rsidR="009F758E" w:rsidRDefault="009F758E" w:rsidP="00280207">
      <w:pPr>
        <w:rPr>
          <w:rFonts w:ascii="Arial" w:hAnsi="Arial" w:cs="Arial"/>
          <w:b/>
          <w:color w:val="000000"/>
          <w:sz w:val="20"/>
          <w:szCs w:val="20"/>
          <w:lang w:eastAsia="es-MX"/>
        </w:rPr>
      </w:pPr>
    </w:p>
    <w:p w14:paraId="53041D2F" w14:textId="16B58589" w:rsidR="009F758E" w:rsidRDefault="009F758E" w:rsidP="00280207">
      <w:pPr>
        <w:rPr>
          <w:rFonts w:ascii="Arial" w:hAnsi="Arial" w:cs="Arial"/>
          <w:b/>
          <w:color w:val="000000"/>
          <w:sz w:val="20"/>
          <w:szCs w:val="20"/>
          <w:lang w:eastAsia="es-MX"/>
        </w:rPr>
      </w:pPr>
    </w:p>
    <w:p w14:paraId="4CD0A5DC" w14:textId="7B77D65A" w:rsidR="009F758E" w:rsidRDefault="009F758E" w:rsidP="00280207">
      <w:pPr>
        <w:rPr>
          <w:rFonts w:ascii="Arial" w:hAnsi="Arial" w:cs="Arial"/>
          <w:b/>
          <w:color w:val="000000"/>
          <w:sz w:val="20"/>
          <w:szCs w:val="20"/>
          <w:lang w:eastAsia="es-MX"/>
        </w:rPr>
      </w:pPr>
    </w:p>
    <w:p w14:paraId="3F6732BB" w14:textId="75120978" w:rsidR="009F758E" w:rsidRDefault="009F758E" w:rsidP="00280207">
      <w:pPr>
        <w:rPr>
          <w:rFonts w:ascii="Arial" w:hAnsi="Arial" w:cs="Arial"/>
          <w:b/>
          <w:color w:val="000000"/>
          <w:sz w:val="20"/>
          <w:szCs w:val="20"/>
          <w:lang w:eastAsia="es-MX"/>
        </w:rPr>
      </w:pPr>
    </w:p>
    <w:p w14:paraId="5002431E" w14:textId="01D5BFED" w:rsidR="009F758E" w:rsidRDefault="009F758E" w:rsidP="00280207">
      <w:pPr>
        <w:rPr>
          <w:rFonts w:ascii="Arial" w:hAnsi="Arial" w:cs="Arial"/>
          <w:b/>
          <w:color w:val="000000"/>
          <w:sz w:val="20"/>
          <w:szCs w:val="20"/>
          <w:lang w:eastAsia="es-MX"/>
        </w:rPr>
      </w:pPr>
    </w:p>
    <w:p w14:paraId="00309B67" w14:textId="63C669A7" w:rsidR="009F758E" w:rsidRDefault="009F758E" w:rsidP="00280207">
      <w:pPr>
        <w:rPr>
          <w:rFonts w:ascii="Arial" w:hAnsi="Arial" w:cs="Arial"/>
          <w:b/>
          <w:color w:val="000000"/>
          <w:sz w:val="20"/>
          <w:szCs w:val="20"/>
          <w:lang w:eastAsia="es-MX"/>
        </w:rPr>
      </w:pPr>
    </w:p>
    <w:p w14:paraId="4DD01516" w14:textId="77777777" w:rsidR="009F758E" w:rsidRDefault="009F758E" w:rsidP="00280207">
      <w:pPr>
        <w:rPr>
          <w:rFonts w:ascii="Arial" w:hAnsi="Arial" w:cs="Arial"/>
          <w:b/>
          <w:color w:val="000000"/>
          <w:sz w:val="20"/>
          <w:szCs w:val="20"/>
          <w:lang w:eastAsia="es-MX"/>
        </w:rPr>
      </w:pPr>
    </w:p>
    <w:p w14:paraId="73879808" w14:textId="77777777" w:rsidR="009F758E" w:rsidRDefault="009F758E" w:rsidP="00280207">
      <w:pPr>
        <w:rPr>
          <w:rFonts w:ascii="Arial" w:hAnsi="Arial" w:cs="Arial"/>
          <w:b/>
          <w:color w:val="000000"/>
          <w:sz w:val="20"/>
          <w:szCs w:val="20"/>
          <w:lang w:eastAsia="es-MX"/>
        </w:rPr>
      </w:pPr>
    </w:p>
    <w:p w14:paraId="50166778" w14:textId="5BAAD305" w:rsidR="00633E71" w:rsidRPr="00BC7D73" w:rsidRDefault="00633E71" w:rsidP="002E78FD">
      <w:pPr>
        <w:spacing w:line="240" w:lineRule="auto"/>
        <w:jc w:val="center"/>
        <w:rPr>
          <w:rFonts w:ascii="Arial" w:hAnsi="Arial" w:cs="Arial"/>
          <w:b/>
          <w:color w:val="000000"/>
          <w:lang w:eastAsia="es-MX"/>
        </w:rPr>
      </w:pPr>
      <w:bookmarkStart w:id="1" w:name="_Hlk105592026"/>
      <w:r w:rsidRPr="00BC7D73">
        <w:rPr>
          <w:rFonts w:ascii="Arial" w:hAnsi="Arial" w:cs="Arial"/>
          <w:b/>
          <w:color w:val="000000"/>
          <w:lang w:eastAsia="es-MX"/>
        </w:rPr>
        <w:lastRenderedPageBreak/>
        <w:t>“ANEXO ÚNICO”</w:t>
      </w:r>
    </w:p>
    <w:p w14:paraId="58DCD2CC" w14:textId="77777777" w:rsidR="007F1029" w:rsidRPr="00BC7D73" w:rsidRDefault="007F1029" w:rsidP="002E78FD">
      <w:pPr>
        <w:spacing w:after="0" w:line="240" w:lineRule="auto"/>
        <w:ind w:right="-93"/>
        <w:jc w:val="both"/>
        <w:rPr>
          <w:rFonts w:ascii="Arial" w:hAnsi="Arial" w:cs="Arial"/>
          <w:b/>
          <w:bCs/>
        </w:rPr>
      </w:pPr>
      <w:r w:rsidRPr="00BC7D73">
        <w:rPr>
          <w:rFonts w:ascii="Arial" w:hAnsi="Arial" w:cs="Arial"/>
          <w:b/>
          <w:bCs/>
        </w:rPr>
        <w:t>Lineamientos técnicos para la publicación, homologación y estandarización de la información de las obligaciones establecidas en el Título Quinto de la Ley de Transparencia y Acceso a la Información Pública del Estado de Nuevo León, que deben de difundir los sujetos obligados del Estado de Nuevo León en los portales de internet y en la Plataforma Nacional de Transparencia.</w:t>
      </w:r>
    </w:p>
    <w:p w14:paraId="2A8FAFF5" w14:textId="77777777" w:rsidR="007F1029" w:rsidRPr="00BC7D73" w:rsidRDefault="007F1029" w:rsidP="002E78FD">
      <w:pPr>
        <w:spacing w:after="0" w:line="240" w:lineRule="auto"/>
        <w:ind w:right="-93"/>
        <w:jc w:val="both"/>
        <w:rPr>
          <w:rFonts w:ascii="Arial" w:hAnsi="Arial" w:cs="Arial"/>
          <w:b/>
          <w:bCs/>
        </w:rPr>
      </w:pPr>
    </w:p>
    <w:p w14:paraId="655E074B"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CAPÍTULO I</w:t>
      </w:r>
    </w:p>
    <w:p w14:paraId="634AB869"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DISPOSICIONES GENERALES</w:t>
      </w:r>
    </w:p>
    <w:p w14:paraId="207A0D7E" w14:textId="77777777" w:rsidR="007F1029" w:rsidRPr="00BC7D73" w:rsidRDefault="007F1029" w:rsidP="002E78FD">
      <w:pPr>
        <w:spacing w:after="0" w:line="240" w:lineRule="auto"/>
        <w:ind w:right="-93"/>
        <w:jc w:val="both"/>
        <w:rPr>
          <w:rFonts w:ascii="Arial" w:hAnsi="Arial" w:cs="Arial"/>
          <w:b/>
          <w:bCs/>
        </w:rPr>
      </w:pPr>
    </w:p>
    <w:p w14:paraId="05646A6D"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Segundo. (…)</w:t>
      </w:r>
    </w:p>
    <w:p w14:paraId="78538E4B" w14:textId="77777777" w:rsidR="007F1029" w:rsidRPr="00BC7D73" w:rsidRDefault="007F1029" w:rsidP="002E78FD">
      <w:pPr>
        <w:spacing w:after="0" w:line="240" w:lineRule="auto"/>
        <w:ind w:right="-93"/>
        <w:jc w:val="both"/>
        <w:rPr>
          <w:rFonts w:ascii="Arial" w:hAnsi="Arial" w:cs="Arial"/>
          <w:b/>
          <w:bCs/>
        </w:rPr>
      </w:pPr>
    </w:p>
    <w:p w14:paraId="3886C404"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I. a XVIII. (…)</w:t>
      </w:r>
    </w:p>
    <w:p w14:paraId="251A8F2B" w14:textId="77777777" w:rsidR="007F1029" w:rsidRPr="00BC7D73" w:rsidRDefault="007F1029" w:rsidP="002E78FD">
      <w:pPr>
        <w:spacing w:after="0" w:line="240" w:lineRule="auto"/>
        <w:ind w:right="-93"/>
        <w:jc w:val="both"/>
        <w:rPr>
          <w:rFonts w:ascii="Arial" w:hAnsi="Arial" w:cs="Arial"/>
        </w:rPr>
      </w:pPr>
    </w:p>
    <w:p w14:paraId="06F32391"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 xml:space="preserve">XIX. Lineamientos: Lineamientos técnicos </w:t>
      </w:r>
      <w:r w:rsidRPr="00BC7D73">
        <w:rPr>
          <w:rFonts w:ascii="Arial" w:hAnsi="Arial" w:cs="Arial"/>
          <w:b/>
          <w:bCs/>
          <w:color w:val="C00000"/>
        </w:rPr>
        <w:t>para la publicación, homologación y estandarización de la información de las obligaciones establecidas en el Título Quinto de la Ley de Transparencia y Acceso a la Información Pública del Estado de Nuevo León, que deben de difundir los sujetos obligados del Estado de Nuevo León en los portales de internet y en la Plataforma Nacional de Transparencia.</w:t>
      </w:r>
    </w:p>
    <w:p w14:paraId="38A814F8" w14:textId="77777777" w:rsidR="007F1029" w:rsidRPr="00BC7D73" w:rsidRDefault="007F1029" w:rsidP="002E78FD">
      <w:pPr>
        <w:spacing w:after="0" w:line="240" w:lineRule="auto"/>
        <w:ind w:right="-93"/>
        <w:jc w:val="both"/>
        <w:rPr>
          <w:rFonts w:ascii="Arial" w:hAnsi="Arial" w:cs="Arial"/>
        </w:rPr>
      </w:pPr>
    </w:p>
    <w:p w14:paraId="233936C7"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XX a XXIX. (…)</w:t>
      </w:r>
    </w:p>
    <w:p w14:paraId="64F72B1C"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CAPÍTULO II</w:t>
      </w:r>
    </w:p>
    <w:p w14:paraId="793DC190"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DE LAS POLÍTICAS GENERALES QUE ORIENTARÁN</w:t>
      </w:r>
    </w:p>
    <w:p w14:paraId="51379CD5"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LA PUBLICIDAD Y ACTUALIZACIÓN DE LA INFORMACIÓN QUE GENEREN LOS SUJETOS OBLIGADOS</w:t>
      </w:r>
    </w:p>
    <w:p w14:paraId="5D888A64" w14:textId="77777777" w:rsidR="007F1029" w:rsidRPr="00BC7D73" w:rsidRDefault="007F1029" w:rsidP="002E78FD">
      <w:pPr>
        <w:spacing w:after="0" w:line="240" w:lineRule="auto"/>
        <w:ind w:right="-93"/>
        <w:jc w:val="center"/>
        <w:rPr>
          <w:rFonts w:ascii="Arial" w:hAnsi="Arial" w:cs="Arial"/>
        </w:rPr>
      </w:pPr>
    </w:p>
    <w:p w14:paraId="5A321790"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Cuarto. (…)</w:t>
      </w:r>
    </w:p>
    <w:p w14:paraId="4EBEC51B" w14:textId="77777777" w:rsidR="007F1029" w:rsidRPr="00BC7D73" w:rsidRDefault="007F1029" w:rsidP="002E78FD">
      <w:pPr>
        <w:spacing w:after="0" w:line="240" w:lineRule="auto"/>
        <w:ind w:right="-93"/>
        <w:jc w:val="both"/>
        <w:rPr>
          <w:rFonts w:ascii="Arial" w:hAnsi="Arial" w:cs="Arial"/>
        </w:rPr>
      </w:pPr>
    </w:p>
    <w:p w14:paraId="079C75D4"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I. a III. (…)</w:t>
      </w:r>
    </w:p>
    <w:p w14:paraId="1860F167" w14:textId="77777777" w:rsidR="007F1029" w:rsidRPr="00BC7D73" w:rsidRDefault="007F1029" w:rsidP="002E78FD">
      <w:pPr>
        <w:spacing w:after="0" w:line="240" w:lineRule="auto"/>
        <w:ind w:right="-93"/>
        <w:jc w:val="both"/>
        <w:rPr>
          <w:rFonts w:ascii="Arial" w:hAnsi="Arial" w:cs="Arial"/>
        </w:rPr>
      </w:pPr>
    </w:p>
    <w:p w14:paraId="5A19B669" w14:textId="437FA243" w:rsidR="007F1029" w:rsidRPr="00BC7D73" w:rsidRDefault="007F1029" w:rsidP="002E78FD">
      <w:pPr>
        <w:spacing w:after="0" w:line="240" w:lineRule="auto"/>
        <w:ind w:right="-93"/>
        <w:jc w:val="both"/>
        <w:rPr>
          <w:rFonts w:ascii="Arial" w:hAnsi="Arial" w:cs="Arial"/>
          <w:b/>
          <w:bCs/>
        </w:rPr>
      </w:pPr>
      <w:r w:rsidRPr="00BC7D73">
        <w:rPr>
          <w:rFonts w:ascii="Arial" w:hAnsi="Arial" w:cs="Arial"/>
        </w:rPr>
        <w:t>IV. Los sujetos obligados tendrán en la página de inicio de su portal de Internet institucional un hipervínculo visible a una sección denominada “Transparencia”, con acceso directo al sitio donde se encuentre la información pública puesta a disposición de las personas en cumplimiento de sus obligaciones de transparencia. Dicho sitio será, de conformidad con el artículo 87 de la Ley Estatal</w:t>
      </w:r>
      <w:r w:rsidR="00767AD1" w:rsidRPr="00BC7D73">
        <w:rPr>
          <w:rFonts w:ascii="Arial" w:hAnsi="Arial" w:cs="Arial"/>
        </w:rPr>
        <w:t>,</w:t>
      </w:r>
      <w:r w:rsidRPr="00BC7D73">
        <w:rPr>
          <w:rFonts w:ascii="Arial" w:hAnsi="Arial" w:cs="Arial"/>
        </w:rPr>
        <w:t xml:space="preserve"> a la Plataforma Nacional, específicamente el Sistema de Portales de Obligaciones de Transparencia</w:t>
      </w:r>
      <w:r w:rsidR="00767AD1" w:rsidRPr="00BC7D73">
        <w:rPr>
          <w:rFonts w:ascii="Arial" w:hAnsi="Arial" w:cs="Arial"/>
        </w:rPr>
        <w:t xml:space="preserve"> </w:t>
      </w:r>
      <w:r w:rsidR="00767AD1" w:rsidRPr="00BC7D73">
        <w:rPr>
          <w:rFonts w:ascii="Arial" w:hAnsi="Arial" w:cs="Arial"/>
          <w:b/>
          <w:bCs/>
          <w:color w:val="C00000"/>
        </w:rPr>
        <w:t>(SIPOT)</w:t>
      </w:r>
      <w:r w:rsidRPr="00BC7D73">
        <w:rPr>
          <w:rFonts w:ascii="Arial" w:hAnsi="Arial" w:cs="Arial"/>
        </w:rPr>
        <w:t xml:space="preserve">, a que hace referencia el artículo </w:t>
      </w:r>
      <w:r w:rsidRPr="00BC7D73">
        <w:rPr>
          <w:rFonts w:ascii="Arial" w:hAnsi="Arial" w:cs="Arial"/>
          <w:b/>
          <w:bCs/>
          <w:color w:val="C00000"/>
        </w:rPr>
        <w:t>50</w:t>
      </w:r>
      <w:r w:rsidRPr="00BC7D73">
        <w:rPr>
          <w:rFonts w:ascii="Arial" w:hAnsi="Arial" w:cs="Arial"/>
        </w:rPr>
        <w:t xml:space="preserve">, fracción III, de la Ley </w:t>
      </w:r>
      <w:r w:rsidRPr="00BC7D73">
        <w:rPr>
          <w:rFonts w:ascii="Arial" w:hAnsi="Arial" w:cs="Arial"/>
          <w:b/>
          <w:bCs/>
          <w:color w:val="C00000"/>
        </w:rPr>
        <w:t>General</w:t>
      </w:r>
      <w:r w:rsidRPr="00BC7D73">
        <w:rPr>
          <w:rFonts w:ascii="Arial" w:hAnsi="Arial" w:cs="Arial"/>
        </w:rPr>
        <w:t>;</w:t>
      </w:r>
    </w:p>
    <w:p w14:paraId="2777CA9D" w14:textId="77777777" w:rsidR="007F1029" w:rsidRPr="00BC7D73" w:rsidRDefault="007F1029" w:rsidP="002E78FD">
      <w:pPr>
        <w:spacing w:after="0" w:line="240" w:lineRule="auto"/>
        <w:ind w:right="-93"/>
        <w:jc w:val="both"/>
        <w:rPr>
          <w:rFonts w:ascii="Arial" w:hAnsi="Arial" w:cs="Arial"/>
          <w:b/>
          <w:bCs/>
        </w:rPr>
      </w:pPr>
    </w:p>
    <w:p w14:paraId="39A4B52A"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V. Todos los sujetos obligados, en cumplimiento del artículo</w:t>
      </w:r>
      <w:r w:rsidRPr="00BC7D73">
        <w:rPr>
          <w:rFonts w:ascii="Arial" w:hAnsi="Arial" w:cs="Arial"/>
          <w:color w:val="FF0000"/>
        </w:rPr>
        <w:t xml:space="preserve"> </w:t>
      </w:r>
      <w:r w:rsidRPr="00BC7D73">
        <w:rPr>
          <w:rFonts w:ascii="Arial" w:hAnsi="Arial" w:cs="Arial"/>
          <w:b/>
          <w:bCs/>
          <w:color w:val="C00000"/>
        </w:rPr>
        <w:t>64</w:t>
      </w:r>
      <w:r w:rsidRPr="00BC7D73">
        <w:rPr>
          <w:rFonts w:ascii="Arial" w:hAnsi="Arial" w:cs="Arial"/>
          <w:color w:val="C00000"/>
        </w:rPr>
        <w:t xml:space="preserve"> </w:t>
      </w:r>
      <w:r w:rsidRPr="00BC7D73">
        <w:rPr>
          <w:rFonts w:ascii="Arial" w:hAnsi="Arial" w:cs="Arial"/>
        </w:rPr>
        <w:t xml:space="preserve">de la Ley </w:t>
      </w:r>
      <w:r w:rsidRPr="00BC7D73">
        <w:rPr>
          <w:rFonts w:ascii="Arial" w:hAnsi="Arial" w:cs="Arial"/>
          <w:b/>
          <w:bCs/>
          <w:color w:val="C00000"/>
        </w:rPr>
        <w:t>General</w:t>
      </w:r>
      <w:r w:rsidRPr="00BC7D73">
        <w:rPr>
          <w:rFonts w:ascii="Arial" w:hAnsi="Arial" w:cs="Arial"/>
        </w:rPr>
        <w:t>, contarán con un buscador (motor de búsqueda) en su sección de “Transparencia”, con el objetivo de facilitar a las y los usuarios la recuperación de información mediante palabras clave y temas;</w:t>
      </w:r>
    </w:p>
    <w:p w14:paraId="7EC6D4B6" w14:textId="77777777" w:rsidR="007F1029" w:rsidRPr="00BC7D73" w:rsidRDefault="007F1029" w:rsidP="002E78FD">
      <w:pPr>
        <w:spacing w:after="0" w:line="240" w:lineRule="auto"/>
        <w:ind w:right="-93"/>
        <w:jc w:val="both"/>
        <w:rPr>
          <w:rFonts w:ascii="Arial" w:hAnsi="Arial" w:cs="Arial"/>
          <w:b/>
          <w:bCs/>
        </w:rPr>
      </w:pPr>
    </w:p>
    <w:p w14:paraId="2CDB3CC2" w14:textId="41ADFBC4" w:rsidR="007F1029" w:rsidRDefault="007F1029" w:rsidP="002E78FD">
      <w:pPr>
        <w:spacing w:after="0" w:line="240" w:lineRule="auto"/>
        <w:ind w:right="-93"/>
        <w:jc w:val="both"/>
        <w:rPr>
          <w:rFonts w:ascii="Arial" w:hAnsi="Arial" w:cs="Arial"/>
        </w:rPr>
      </w:pPr>
      <w:r w:rsidRPr="00BC7D73">
        <w:rPr>
          <w:rFonts w:ascii="Arial" w:hAnsi="Arial" w:cs="Arial"/>
        </w:rPr>
        <w:t>VI. a VII. (…)</w:t>
      </w:r>
    </w:p>
    <w:p w14:paraId="4AA06040" w14:textId="77777777" w:rsidR="002E78FD" w:rsidRPr="00BC7D73" w:rsidRDefault="002E78FD" w:rsidP="002E78FD">
      <w:pPr>
        <w:spacing w:after="0" w:line="240" w:lineRule="auto"/>
        <w:ind w:right="-93"/>
        <w:jc w:val="both"/>
        <w:rPr>
          <w:rFonts w:ascii="Arial" w:hAnsi="Arial" w:cs="Arial"/>
        </w:rPr>
      </w:pPr>
    </w:p>
    <w:p w14:paraId="322EBC2D" w14:textId="77777777" w:rsidR="00084F76" w:rsidRPr="00BC7D73" w:rsidRDefault="00084F76" w:rsidP="002E78FD">
      <w:pPr>
        <w:spacing w:after="0" w:line="240" w:lineRule="auto"/>
        <w:ind w:right="-93"/>
        <w:jc w:val="both"/>
        <w:rPr>
          <w:rFonts w:ascii="Arial" w:hAnsi="Arial" w:cs="Arial"/>
        </w:rPr>
      </w:pPr>
    </w:p>
    <w:p w14:paraId="4AB26202"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lastRenderedPageBreak/>
        <w:t>CAPÍTULO III</w:t>
      </w:r>
    </w:p>
    <w:p w14:paraId="3866C2AA"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DE LOS CRITERIOS Y TIPOS DE OBLIGACIONES DE TRANSPARENCIA</w:t>
      </w:r>
    </w:p>
    <w:p w14:paraId="5946C8BA" w14:textId="77777777" w:rsidR="007F1029" w:rsidRPr="00BC7D73" w:rsidRDefault="007F1029" w:rsidP="002E78FD">
      <w:pPr>
        <w:spacing w:after="0" w:line="240" w:lineRule="auto"/>
        <w:ind w:right="-93"/>
        <w:jc w:val="center"/>
        <w:rPr>
          <w:rFonts w:ascii="Arial" w:hAnsi="Arial" w:cs="Arial"/>
        </w:rPr>
      </w:pPr>
    </w:p>
    <w:p w14:paraId="0B8F60AA"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 xml:space="preserve">Décimo tercero. La información pública derivada de las obligaciones de transparencia, tanto comunes a todos los sujetos obligados -artículo 95 de la Ley Estatal-, como específicas -artículos 96 </w:t>
      </w:r>
      <w:r w:rsidRPr="00BC7D73">
        <w:rPr>
          <w:rFonts w:ascii="Arial" w:hAnsi="Arial" w:cs="Arial"/>
          <w:b/>
          <w:bCs/>
          <w:color w:val="C00000"/>
        </w:rPr>
        <w:t>al</w:t>
      </w:r>
      <w:r w:rsidRPr="00BC7D73">
        <w:rPr>
          <w:rFonts w:ascii="Arial" w:hAnsi="Arial" w:cs="Arial"/>
          <w:color w:val="C00000"/>
        </w:rPr>
        <w:t xml:space="preserve"> </w:t>
      </w:r>
      <w:r w:rsidRPr="00BC7D73">
        <w:rPr>
          <w:rFonts w:ascii="Arial" w:hAnsi="Arial" w:cs="Arial"/>
        </w:rPr>
        <w:t xml:space="preserve">108 </w:t>
      </w:r>
      <w:r w:rsidRPr="00BC7D73">
        <w:rPr>
          <w:rFonts w:ascii="Arial" w:hAnsi="Arial" w:cs="Arial"/>
          <w:b/>
          <w:bCs/>
          <w:color w:val="C00000"/>
        </w:rPr>
        <w:t>de la Ley Estatal</w:t>
      </w:r>
      <w:r w:rsidRPr="00BC7D73">
        <w:rPr>
          <w:rFonts w:ascii="Arial" w:hAnsi="Arial" w:cs="Arial"/>
        </w:rPr>
        <w:t>-, debe contar con los atributos de calidad y accesibilidad.</w:t>
      </w:r>
    </w:p>
    <w:p w14:paraId="167C0C1D" w14:textId="77777777" w:rsidR="007F1029" w:rsidRPr="00BC7D73" w:rsidRDefault="007F1029" w:rsidP="002E78FD">
      <w:pPr>
        <w:spacing w:after="0" w:line="240" w:lineRule="auto"/>
        <w:ind w:right="-93"/>
        <w:jc w:val="both"/>
        <w:rPr>
          <w:rFonts w:ascii="Arial" w:hAnsi="Arial" w:cs="Arial"/>
        </w:rPr>
      </w:pPr>
    </w:p>
    <w:p w14:paraId="2FE96A69"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CAPÍTULO IV</w:t>
      </w:r>
    </w:p>
    <w:p w14:paraId="28A408A0"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DE LOS CRITERIOS PARA LA PUBLICACIÓN Y HOMOLOGACIÓN DE LAS</w:t>
      </w:r>
    </w:p>
    <w:p w14:paraId="37EBAABB" w14:textId="77777777" w:rsidR="007F1029" w:rsidRPr="00BC7D73" w:rsidRDefault="007F1029" w:rsidP="002E78FD">
      <w:pPr>
        <w:spacing w:after="0" w:line="240" w:lineRule="auto"/>
        <w:ind w:right="-93"/>
        <w:jc w:val="center"/>
        <w:rPr>
          <w:rFonts w:ascii="Arial" w:hAnsi="Arial" w:cs="Arial"/>
        </w:rPr>
      </w:pPr>
      <w:r w:rsidRPr="00BC7D73">
        <w:rPr>
          <w:rFonts w:ascii="Arial" w:hAnsi="Arial" w:cs="Arial"/>
        </w:rPr>
        <w:t>OBLIGACIONES DE TRANSPARENCIA COMUNES Y ESPECÍFICAS</w:t>
      </w:r>
    </w:p>
    <w:p w14:paraId="6701A225" w14:textId="77777777" w:rsidR="007F1029" w:rsidRPr="00BC7D73" w:rsidRDefault="007F1029" w:rsidP="002E78FD">
      <w:pPr>
        <w:spacing w:after="0" w:line="240" w:lineRule="auto"/>
        <w:ind w:right="-93"/>
        <w:jc w:val="center"/>
        <w:rPr>
          <w:rFonts w:ascii="Arial" w:hAnsi="Arial" w:cs="Arial"/>
        </w:rPr>
      </w:pPr>
    </w:p>
    <w:p w14:paraId="44B659F4"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Décimo noveno. El catálogo de la información que todos los sujetos obligados deben poner</w:t>
      </w:r>
    </w:p>
    <w:p w14:paraId="22A5D0CA"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 xml:space="preserve">a disposición de las personas en sus portales de Internet y en la Plataforma Nacional está detallado en el artículo 95, </w:t>
      </w:r>
      <w:r w:rsidRPr="00BC7D73">
        <w:rPr>
          <w:rFonts w:ascii="Arial" w:hAnsi="Arial" w:cs="Arial"/>
          <w:b/>
          <w:bCs/>
          <w:color w:val="C00000"/>
        </w:rPr>
        <w:t>de las fracciones I a la LIV, de la Ley Estatal</w:t>
      </w:r>
      <w:r w:rsidRPr="00BC7D73">
        <w:rPr>
          <w:rFonts w:ascii="Arial" w:hAnsi="Arial" w:cs="Arial"/>
          <w:b/>
          <w:bCs/>
        </w:rPr>
        <w:t>,</w:t>
      </w:r>
      <w:r w:rsidRPr="00BC7D73">
        <w:rPr>
          <w:rFonts w:ascii="Arial" w:hAnsi="Arial" w:cs="Arial"/>
        </w:rPr>
        <w:t xml:space="preserve"> constituyendo lo que se denomina como “Obligaciones de transparencia comunes”, y se trata de información</w:t>
      </w:r>
    </w:p>
    <w:p w14:paraId="4E47A57B"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pública que debe estar a disposición de las personas sin que medie petición alguna.</w:t>
      </w:r>
    </w:p>
    <w:p w14:paraId="2DA44031" w14:textId="77777777" w:rsidR="007F1029" w:rsidRPr="00BC7D73" w:rsidRDefault="007F1029" w:rsidP="002E78FD">
      <w:pPr>
        <w:spacing w:after="0" w:line="240" w:lineRule="auto"/>
        <w:ind w:right="-93"/>
        <w:jc w:val="both"/>
        <w:rPr>
          <w:rFonts w:ascii="Arial" w:hAnsi="Arial" w:cs="Arial"/>
        </w:rPr>
      </w:pPr>
    </w:p>
    <w:p w14:paraId="113F6FD8" w14:textId="77777777" w:rsidR="007F1029" w:rsidRPr="00BC7D73" w:rsidRDefault="007F1029" w:rsidP="002E78FD">
      <w:pPr>
        <w:spacing w:after="0" w:line="240" w:lineRule="auto"/>
        <w:ind w:right="-93"/>
        <w:jc w:val="both"/>
        <w:rPr>
          <w:rFonts w:ascii="Arial" w:hAnsi="Arial" w:cs="Arial"/>
        </w:rPr>
      </w:pPr>
      <w:r w:rsidRPr="00BC7D73">
        <w:rPr>
          <w:rFonts w:ascii="Arial" w:hAnsi="Arial" w:cs="Arial"/>
        </w:rPr>
        <w:t xml:space="preserve">En el Anexo 1 de los presentes Lineamientos se detallan los criterios sustantivos y adjetivos que por cada rubro de información determinan los datos, características y forma de organización de la información que publicarán y actualizarán en sus portales de Internet y en la Plataforma Nacional, todos los sujetos obligados en los distintos ámbitos: Estatal y municipal, de conformidad con lo establecido en el artículo 95 </w:t>
      </w:r>
      <w:r w:rsidRPr="00BC7D73">
        <w:rPr>
          <w:rFonts w:ascii="Arial" w:hAnsi="Arial" w:cs="Arial"/>
          <w:b/>
          <w:bCs/>
          <w:color w:val="C00000"/>
        </w:rPr>
        <w:t>de la Ley Estatal</w:t>
      </w:r>
      <w:r w:rsidRPr="00BC7D73">
        <w:rPr>
          <w:rFonts w:ascii="Arial" w:hAnsi="Arial" w:cs="Arial"/>
          <w:color w:val="C00000"/>
        </w:rPr>
        <w:t>.</w:t>
      </w:r>
    </w:p>
    <w:p w14:paraId="49B2755B" w14:textId="77777777" w:rsidR="007F1029" w:rsidRPr="00BC7D73" w:rsidRDefault="007F1029" w:rsidP="002E78FD">
      <w:pPr>
        <w:spacing w:after="0" w:line="240" w:lineRule="auto"/>
        <w:ind w:right="-93"/>
        <w:jc w:val="both"/>
        <w:rPr>
          <w:rFonts w:ascii="Arial" w:hAnsi="Arial" w:cs="Arial"/>
        </w:rPr>
      </w:pPr>
    </w:p>
    <w:p w14:paraId="5E4CED43" w14:textId="77777777" w:rsidR="007F1029" w:rsidRPr="00BC7D73" w:rsidRDefault="007F1029" w:rsidP="002E78FD">
      <w:pPr>
        <w:pStyle w:val="Textoindependiente"/>
        <w:ind w:left="0" w:right="-1" w:firstLine="0"/>
        <w:jc w:val="both"/>
        <w:rPr>
          <w:rFonts w:cs="Arial"/>
          <w:sz w:val="22"/>
          <w:szCs w:val="22"/>
        </w:rPr>
      </w:pPr>
      <w:r w:rsidRPr="00BC7D73">
        <w:rPr>
          <w:rFonts w:cs="Arial"/>
          <w:b/>
          <w:sz w:val="22"/>
          <w:szCs w:val="22"/>
          <w:lang w:val="es-MX"/>
        </w:rPr>
        <w:t xml:space="preserve">Vigésimo. </w:t>
      </w:r>
      <w:r w:rsidRPr="00BC7D73">
        <w:rPr>
          <w:rFonts w:cs="Arial"/>
          <w:sz w:val="22"/>
          <w:szCs w:val="22"/>
          <w:lang w:val="es-MX"/>
        </w:rPr>
        <w:t xml:space="preserve">El catálogo de la información prescrito en los artículos 96 </w:t>
      </w:r>
      <w:r w:rsidRPr="00BC7D73">
        <w:rPr>
          <w:rFonts w:cs="Arial"/>
          <w:b/>
          <w:bCs/>
          <w:color w:val="C00000"/>
          <w:sz w:val="22"/>
          <w:szCs w:val="22"/>
          <w:lang w:val="es-MX"/>
        </w:rPr>
        <w:t>al</w:t>
      </w:r>
      <w:r w:rsidRPr="00BC7D73">
        <w:rPr>
          <w:rFonts w:cs="Arial"/>
          <w:color w:val="C00000"/>
          <w:sz w:val="22"/>
          <w:szCs w:val="22"/>
          <w:lang w:val="es-MX"/>
        </w:rPr>
        <w:t xml:space="preserve"> </w:t>
      </w:r>
      <w:r w:rsidRPr="00BC7D73">
        <w:rPr>
          <w:rFonts w:cs="Arial"/>
          <w:sz w:val="22"/>
          <w:szCs w:val="22"/>
          <w:lang w:val="es-MX"/>
        </w:rPr>
        <w:t>108 de la Ley Estatal aplica a diferentes sujetos obligados, por lo que constituye las “Obligaciones de transparencia específicas”. También se trata de información pública que debe ponerse a disposición de las personas sin que medie petición</w:t>
      </w:r>
      <w:r w:rsidRPr="00BC7D73">
        <w:rPr>
          <w:rFonts w:cs="Arial"/>
          <w:spacing w:val="-4"/>
          <w:sz w:val="22"/>
          <w:szCs w:val="22"/>
          <w:lang w:val="es-MX"/>
        </w:rPr>
        <w:t xml:space="preserve"> </w:t>
      </w:r>
      <w:r w:rsidRPr="00BC7D73">
        <w:rPr>
          <w:rFonts w:cs="Arial"/>
          <w:sz w:val="22"/>
          <w:szCs w:val="22"/>
          <w:lang w:val="es-MX"/>
        </w:rPr>
        <w:t>alguna.</w:t>
      </w:r>
    </w:p>
    <w:p w14:paraId="48370EF0" w14:textId="77777777" w:rsidR="007F1029" w:rsidRPr="00BC7D73" w:rsidRDefault="007F1029" w:rsidP="002E78FD">
      <w:pPr>
        <w:pStyle w:val="Textoindependiente"/>
        <w:ind w:right="-1"/>
        <w:rPr>
          <w:rFonts w:cs="Arial"/>
          <w:sz w:val="22"/>
          <w:szCs w:val="22"/>
          <w:lang w:val="es-MX"/>
        </w:rPr>
      </w:pPr>
    </w:p>
    <w:p w14:paraId="0344E0BD" w14:textId="0FB09DD6" w:rsidR="007F1029" w:rsidRPr="00BC7D73" w:rsidRDefault="00F612BE" w:rsidP="002E78FD">
      <w:pPr>
        <w:pStyle w:val="Textoindependiente"/>
        <w:ind w:left="0" w:right="-1" w:firstLine="0"/>
        <w:jc w:val="both"/>
        <w:rPr>
          <w:rFonts w:cs="Arial"/>
          <w:sz w:val="22"/>
          <w:szCs w:val="22"/>
          <w:lang w:val="es-MX"/>
        </w:rPr>
      </w:pPr>
      <w:r w:rsidRPr="00BC7D73">
        <w:rPr>
          <w:rFonts w:cs="Arial"/>
          <w:sz w:val="22"/>
          <w:szCs w:val="22"/>
          <w:lang w:val="es-MX"/>
        </w:rPr>
        <w:t>(…)</w:t>
      </w:r>
    </w:p>
    <w:p w14:paraId="046E5415" w14:textId="77777777" w:rsidR="007F1029" w:rsidRPr="00BC7D73" w:rsidRDefault="007F1029" w:rsidP="002E78FD">
      <w:pPr>
        <w:pStyle w:val="Textoindependiente"/>
        <w:ind w:right="-1"/>
        <w:rPr>
          <w:rFonts w:cs="Arial"/>
          <w:sz w:val="22"/>
          <w:szCs w:val="22"/>
          <w:lang w:val="es-MX"/>
        </w:rPr>
      </w:pPr>
    </w:p>
    <w:p w14:paraId="4C25CCFB" w14:textId="5D5C9EB3" w:rsidR="00B57E2C" w:rsidRDefault="007F1029" w:rsidP="002E78FD">
      <w:pPr>
        <w:pStyle w:val="Textoindependiente"/>
        <w:ind w:left="0" w:right="-1" w:firstLine="0"/>
        <w:rPr>
          <w:rFonts w:cs="Arial"/>
          <w:bCs/>
          <w:sz w:val="22"/>
          <w:szCs w:val="22"/>
          <w:lang w:val="es-MX"/>
        </w:rPr>
      </w:pPr>
      <w:r w:rsidRPr="00B8458C">
        <w:rPr>
          <w:rFonts w:cs="Arial"/>
          <w:bCs/>
          <w:sz w:val="22"/>
          <w:szCs w:val="22"/>
          <w:lang w:val="es-MX"/>
        </w:rPr>
        <w:t>Anexo 2</w:t>
      </w:r>
      <w:r w:rsidR="00F612BE" w:rsidRPr="00B8458C">
        <w:rPr>
          <w:rFonts w:cs="Arial"/>
          <w:bCs/>
          <w:sz w:val="22"/>
          <w:szCs w:val="22"/>
          <w:lang w:val="es-MX"/>
        </w:rPr>
        <w:t xml:space="preserve"> a</w:t>
      </w:r>
      <w:r w:rsidR="00B8458C">
        <w:rPr>
          <w:rFonts w:cs="Arial"/>
          <w:bCs/>
          <w:sz w:val="22"/>
          <w:szCs w:val="22"/>
          <w:lang w:val="es-MX"/>
        </w:rPr>
        <w:t xml:space="preserve"> Anexo</w:t>
      </w:r>
      <w:r w:rsidR="00F612BE" w:rsidRPr="00B8458C">
        <w:rPr>
          <w:rFonts w:cs="Arial"/>
          <w:bCs/>
          <w:sz w:val="22"/>
          <w:szCs w:val="22"/>
          <w:lang w:val="es-MX"/>
        </w:rPr>
        <w:t xml:space="preserve"> 14 (…)</w:t>
      </w:r>
    </w:p>
    <w:p w14:paraId="653057E1" w14:textId="77777777" w:rsidR="002E78FD" w:rsidRDefault="002E78FD" w:rsidP="002E78FD">
      <w:pPr>
        <w:pStyle w:val="Textoindependiente"/>
        <w:ind w:left="0" w:right="-1" w:firstLine="0"/>
        <w:rPr>
          <w:rFonts w:cs="Arial"/>
          <w:bCs/>
          <w:sz w:val="22"/>
          <w:szCs w:val="22"/>
          <w:lang w:val="es-MX"/>
        </w:rPr>
      </w:pPr>
    </w:p>
    <w:p w14:paraId="22A673E1" w14:textId="77777777" w:rsidR="00EB73BC" w:rsidRPr="00B8458C" w:rsidRDefault="00EB73BC" w:rsidP="002E78FD">
      <w:pPr>
        <w:pStyle w:val="Textoindependiente"/>
        <w:ind w:left="0" w:right="-1" w:firstLine="0"/>
        <w:rPr>
          <w:rFonts w:cs="Arial"/>
          <w:bCs/>
          <w:sz w:val="22"/>
          <w:szCs w:val="22"/>
          <w:lang w:val="es-MX"/>
        </w:rPr>
      </w:pPr>
    </w:p>
    <w:p w14:paraId="27B5090D" w14:textId="77777777" w:rsidR="00F612BE" w:rsidRPr="00BC7D73" w:rsidRDefault="00F612BE" w:rsidP="002E78FD">
      <w:pPr>
        <w:spacing w:after="0" w:line="240" w:lineRule="auto"/>
        <w:ind w:right="616"/>
        <w:jc w:val="center"/>
        <w:rPr>
          <w:rFonts w:ascii="Arial" w:hAnsi="Arial" w:cs="Arial"/>
          <w:b/>
          <w:color w:val="000000"/>
          <w:lang w:eastAsia="es-MX"/>
        </w:rPr>
      </w:pPr>
      <w:r w:rsidRPr="00BC7D73">
        <w:rPr>
          <w:rFonts w:ascii="Arial" w:hAnsi="Arial" w:cs="Arial"/>
          <w:b/>
          <w:color w:val="000000"/>
          <w:lang w:eastAsia="es-MX"/>
        </w:rPr>
        <w:t>Anexo I</w:t>
      </w:r>
    </w:p>
    <w:p w14:paraId="6728F23D" w14:textId="77777777" w:rsidR="00F612BE" w:rsidRPr="00BC7D73" w:rsidRDefault="00F612BE" w:rsidP="002E78FD">
      <w:pPr>
        <w:spacing w:after="0" w:line="240" w:lineRule="auto"/>
        <w:ind w:left="851" w:right="616"/>
        <w:jc w:val="center"/>
        <w:rPr>
          <w:rFonts w:ascii="Arial" w:hAnsi="Arial" w:cs="Arial"/>
        </w:rPr>
      </w:pPr>
      <w:r w:rsidRPr="00BC7D73">
        <w:rPr>
          <w:rFonts w:ascii="Arial" w:hAnsi="Arial" w:cs="Arial"/>
        </w:rPr>
        <w:t xml:space="preserve">Obligaciones de transparencia comunes </w:t>
      </w:r>
    </w:p>
    <w:p w14:paraId="28E2090B" w14:textId="77777777" w:rsidR="00F612BE" w:rsidRPr="00BC7D73" w:rsidRDefault="00F612BE" w:rsidP="002E78FD">
      <w:pPr>
        <w:spacing w:after="0" w:line="240" w:lineRule="auto"/>
        <w:ind w:left="851" w:right="616"/>
        <w:jc w:val="center"/>
        <w:rPr>
          <w:rFonts w:ascii="Arial" w:hAnsi="Arial" w:cs="Arial"/>
        </w:rPr>
      </w:pPr>
      <w:r w:rsidRPr="00BC7D73">
        <w:rPr>
          <w:rFonts w:ascii="Arial" w:hAnsi="Arial" w:cs="Arial"/>
        </w:rPr>
        <w:t xml:space="preserve">aplicables a los sujetos obligados </w:t>
      </w:r>
    </w:p>
    <w:p w14:paraId="0281C0A5" w14:textId="77777777" w:rsidR="00F612BE" w:rsidRPr="00BC7D73" w:rsidRDefault="00F612BE" w:rsidP="002E78FD">
      <w:pPr>
        <w:spacing w:after="0" w:line="240" w:lineRule="auto"/>
        <w:ind w:left="851" w:right="616"/>
        <w:jc w:val="center"/>
        <w:rPr>
          <w:rFonts w:ascii="Arial" w:hAnsi="Arial" w:cs="Arial"/>
          <w:bCs/>
          <w:color w:val="000000"/>
          <w:lang w:eastAsia="es-MX"/>
        </w:rPr>
      </w:pPr>
      <w:r w:rsidRPr="00BC7D73">
        <w:rPr>
          <w:rFonts w:ascii="Arial" w:hAnsi="Arial" w:cs="Arial"/>
        </w:rPr>
        <w:t>del Estado de Nuevo León.</w:t>
      </w:r>
    </w:p>
    <w:p w14:paraId="46C81EA8" w14:textId="77777777" w:rsidR="00F612BE" w:rsidRPr="00BC7D73" w:rsidRDefault="00F612BE" w:rsidP="002E78FD">
      <w:pPr>
        <w:spacing w:after="0" w:line="240" w:lineRule="auto"/>
        <w:ind w:left="851" w:right="616"/>
        <w:jc w:val="center"/>
        <w:rPr>
          <w:rFonts w:ascii="Arial" w:hAnsi="Arial" w:cs="Arial"/>
          <w:bCs/>
          <w:color w:val="000000"/>
          <w:lang w:eastAsia="es-MX"/>
        </w:rPr>
      </w:pPr>
    </w:p>
    <w:p w14:paraId="064CED07" w14:textId="77777777" w:rsidR="00F612BE" w:rsidRPr="00BC7D73" w:rsidRDefault="00F612BE" w:rsidP="002E78FD">
      <w:pPr>
        <w:spacing w:after="0" w:line="240" w:lineRule="auto"/>
        <w:ind w:right="616"/>
        <w:jc w:val="both"/>
        <w:rPr>
          <w:rFonts w:ascii="Arial" w:hAnsi="Arial" w:cs="Arial"/>
          <w:bCs/>
          <w:lang w:eastAsia="es-MX"/>
        </w:rPr>
      </w:pPr>
      <w:r w:rsidRPr="00BC7D73">
        <w:rPr>
          <w:rFonts w:ascii="Arial" w:hAnsi="Arial" w:cs="Arial"/>
          <w:bCs/>
          <w:lang w:eastAsia="es-MX"/>
        </w:rPr>
        <w:t>Artículo 95. (…)</w:t>
      </w:r>
    </w:p>
    <w:p w14:paraId="502DCF6D" w14:textId="77777777" w:rsidR="00F612BE" w:rsidRPr="00BC7D73" w:rsidRDefault="00F612BE" w:rsidP="002E78FD">
      <w:pPr>
        <w:spacing w:after="0" w:line="240" w:lineRule="auto"/>
        <w:ind w:right="616"/>
        <w:jc w:val="both"/>
        <w:rPr>
          <w:rFonts w:ascii="Arial" w:hAnsi="Arial" w:cs="Arial"/>
          <w:bCs/>
          <w:lang w:eastAsia="es-MX"/>
        </w:rPr>
      </w:pPr>
    </w:p>
    <w:p w14:paraId="087B770C" w14:textId="77777777" w:rsidR="00F612BE" w:rsidRPr="00BC7D73" w:rsidRDefault="00F612BE" w:rsidP="002E78FD">
      <w:pPr>
        <w:pBdr>
          <w:bottom w:val="single" w:sz="4" w:space="1" w:color="000000"/>
        </w:pBdr>
        <w:spacing w:after="0" w:line="240" w:lineRule="auto"/>
        <w:ind w:right="-1"/>
        <w:jc w:val="both"/>
        <w:rPr>
          <w:rFonts w:ascii="Arial" w:hAnsi="Arial" w:cs="Arial"/>
          <w:bCs/>
        </w:rPr>
      </w:pPr>
      <w:r w:rsidRPr="00BC7D73">
        <w:rPr>
          <w:rFonts w:ascii="Arial" w:hAnsi="Arial" w:cs="Arial"/>
          <w:bCs/>
        </w:rPr>
        <w:t>Servicios profesionales por honorarios y relación analítica de pagos.</w:t>
      </w:r>
    </w:p>
    <w:p w14:paraId="0392B0CC" w14:textId="77777777" w:rsidR="00F612BE" w:rsidRPr="00BC7D73" w:rsidRDefault="00F612BE" w:rsidP="002E78FD">
      <w:pPr>
        <w:spacing w:after="0" w:line="240" w:lineRule="auto"/>
        <w:ind w:left="1418" w:right="616" w:hanging="567"/>
        <w:jc w:val="both"/>
        <w:rPr>
          <w:rFonts w:ascii="Arial" w:hAnsi="Arial" w:cs="Arial"/>
        </w:rPr>
      </w:pPr>
    </w:p>
    <w:p w14:paraId="2D9546BF" w14:textId="77777777" w:rsidR="00F612BE" w:rsidRPr="00BC7D73" w:rsidRDefault="00F612BE" w:rsidP="002E78FD">
      <w:pPr>
        <w:spacing w:after="0" w:line="240" w:lineRule="auto"/>
        <w:ind w:left="1418" w:right="616" w:hanging="567"/>
        <w:jc w:val="both"/>
        <w:rPr>
          <w:rFonts w:ascii="Arial" w:hAnsi="Arial" w:cs="Arial"/>
          <w:b/>
          <w:color w:val="FF0000"/>
        </w:rPr>
      </w:pPr>
      <w:r w:rsidRPr="00BC7D73">
        <w:rPr>
          <w:rFonts w:ascii="Arial" w:hAnsi="Arial" w:cs="Arial"/>
        </w:rPr>
        <w:t>XII.</w:t>
      </w:r>
      <w:r w:rsidRPr="00BC7D73">
        <w:rPr>
          <w:rFonts w:ascii="Arial" w:hAnsi="Arial" w:cs="Arial"/>
          <w:b/>
          <w:bCs/>
        </w:rPr>
        <w:tab/>
      </w:r>
      <w:r w:rsidRPr="00BC7D73">
        <w:rPr>
          <w:rFonts w:ascii="Arial" w:hAnsi="Arial" w:cs="Arial"/>
          <w:bCs/>
        </w:rPr>
        <w:t xml:space="preserve">Las contrataciones de servicios profesionales por honorarios, señalando los nombres de los prestadores de servicios, los servicios contratados, el monto de los honorarios y el período de contratación, </w:t>
      </w:r>
      <w:r w:rsidRPr="00BC7D73">
        <w:rPr>
          <w:rFonts w:ascii="Arial" w:hAnsi="Arial" w:cs="Arial"/>
          <w:bCs/>
        </w:rPr>
        <w:lastRenderedPageBreak/>
        <w:t>así como la relación analítica mensual de pagos hechos a contratistas, proveedores, representaciones, asesorías</w:t>
      </w:r>
      <w:r w:rsidRPr="00BC7D73">
        <w:rPr>
          <w:rFonts w:ascii="Arial" w:hAnsi="Arial" w:cs="Arial"/>
          <w:b/>
          <w:color w:val="C00000"/>
        </w:rPr>
        <w:t>;</w:t>
      </w:r>
    </w:p>
    <w:p w14:paraId="52C7CF8C" w14:textId="77777777" w:rsidR="00F612BE" w:rsidRPr="00BC7D73" w:rsidRDefault="00F612BE" w:rsidP="002E78FD">
      <w:pPr>
        <w:spacing w:line="240" w:lineRule="auto"/>
        <w:ind w:right="616"/>
        <w:jc w:val="both"/>
        <w:rPr>
          <w:rFonts w:ascii="Arial" w:hAnsi="Arial" w:cs="Arial"/>
        </w:rPr>
      </w:pPr>
      <w:r w:rsidRPr="00BC7D73">
        <w:rPr>
          <w:rFonts w:ascii="Arial" w:hAnsi="Arial" w:cs="Arial"/>
        </w:rPr>
        <w:t>(…)</w:t>
      </w:r>
    </w:p>
    <w:p w14:paraId="5672169C" w14:textId="77777777" w:rsidR="00F612BE" w:rsidRPr="00BC7D73" w:rsidRDefault="00F612BE" w:rsidP="002E78FD">
      <w:pPr>
        <w:spacing w:line="240" w:lineRule="auto"/>
        <w:ind w:right="616"/>
        <w:jc w:val="both"/>
        <w:rPr>
          <w:rFonts w:ascii="Arial" w:hAnsi="Arial" w:cs="Arial"/>
        </w:rPr>
      </w:pPr>
      <w:r w:rsidRPr="00BC7D73">
        <w:rPr>
          <w:rFonts w:ascii="Arial" w:hAnsi="Arial" w:cs="Arial"/>
        </w:rPr>
        <w:t>(…)</w:t>
      </w:r>
    </w:p>
    <w:p w14:paraId="71DA35F6" w14:textId="77777777" w:rsidR="00F612BE" w:rsidRPr="00BC7D73" w:rsidRDefault="00F612BE" w:rsidP="002E78FD">
      <w:pPr>
        <w:spacing w:line="240" w:lineRule="auto"/>
        <w:ind w:right="616"/>
        <w:jc w:val="both"/>
        <w:rPr>
          <w:rFonts w:ascii="Arial" w:hAnsi="Arial" w:cs="Arial"/>
        </w:rPr>
      </w:pPr>
      <w:r w:rsidRPr="00BC7D73">
        <w:rPr>
          <w:rFonts w:ascii="Arial" w:hAnsi="Arial" w:cs="Arial"/>
        </w:rPr>
        <w:t>(…)</w:t>
      </w:r>
    </w:p>
    <w:p w14:paraId="5B550FA8"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69469272"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536D0744"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18BC8C1B" w14:textId="77777777" w:rsidR="00F612BE" w:rsidRPr="00BC7D73" w:rsidRDefault="00F612BE" w:rsidP="002E78FD">
      <w:pPr>
        <w:spacing w:after="0" w:line="240" w:lineRule="auto"/>
        <w:ind w:right="850"/>
        <w:jc w:val="both"/>
        <w:rPr>
          <w:rFonts w:ascii="Arial" w:hAnsi="Arial" w:cs="Arial"/>
          <w:b/>
        </w:rPr>
      </w:pPr>
    </w:p>
    <w:p w14:paraId="14579777" w14:textId="77777777" w:rsidR="00F612BE" w:rsidRPr="00BC7D73" w:rsidRDefault="00F612BE" w:rsidP="002E78FD">
      <w:pPr>
        <w:spacing w:after="0" w:line="240" w:lineRule="auto"/>
        <w:ind w:left="1985" w:right="850" w:hanging="1418"/>
        <w:jc w:val="both"/>
        <w:rPr>
          <w:rFonts w:ascii="Arial" w:hAnsi="Arial" w:cs="Arial"/>
          <w:bCs/>
        </w:rPr>
      </w:pPr>
      <w:r w:rsidRPr="00BC7D73">
        <w:rPr>
          <w:rFonts w:ascii="Arial" w:hAnsi="Arial" w:cs="Arial"/>
          <w:bCs/>
        </w:rPr>
        <w:t>Criterio 1 a Criterio 6 (…)</w:t>
      </w:r>
    </w:p>
    <w:p w14:paraId="7F5A77C9" w14:textId="77777777" w:rsidR="00F612BE" w:rsidRPr="00BC7D73" w:rsidRDefault="00F612BE" w:rsidP="002E78FD">
      <w:pPr>
        <w:spacing w:after="0" w:line="240" w:lineRule="auto"/>
        <w:ind w:left="1985" w:right="850" w:hanging="1418"/>
        <w:jc w:val="both"/>
        <w:rPr>
          <w:rFonts w:ascii="Arial" w:hAnsi="Arial" w:cs="Arial"/>
        </w:rPr>
      </w:pPr>
    </w:p>
    <w:p w14:paraId="4CB245C4" w14:textId="77777777" w:rsidR="00F612BE" w:rsidRPr="00BC7D73" w:rsidRDefault="00F612BE" w:rsidP="002E78FD">
      <w:pPr>
        <w:spacing w:after="0" w:line="240" w:lineRule="auto"/>
        <w:ind w:left="1985" w:right="850" w:hanging="1420"/>
        <w:jc w:val="both"/>
        <w:rPr>
          <w:rFonts w:ascii="Arial" w:hAnsi="Arial" w:cs="Arial"/>
        </w:rPr>
      </w:pPr>
      <w:r w:rsidRPr="00BC7D73">
        <w:rPr>
          <w:rFonts w:ascii="Arial" w:hAnsi="Arial" w:cs="Arial"/>
          <w:bCs/>
        </w:rPr>
        <w:t>Criterio 7</w:t>
      </w:r>
      <w:r w:rsidRPr="00BC7D73">
        <w:rPr>
          <w:rFonts w:ascii="Arial" w:hAnsi="Arial" w:cs="Arial"/>
          <w:bCs/>
        </w:rPr>
        <w:tab/>
      </w:r>
      <w:r w:rsidRPr="00BC7D73">
        <w:rPr>
          <w:rFonts w:ascii="Arial" w:hAnsi="Arial" w:cs="Arial"/>
        </w:rPr>
        <w:t xml:space="preserve">Hipervínculo al contrato correspondiente: En su caso, se deberá observar lo establecido en el numeral décimo segundo, fracción </w:t>
      </w:r>
      <w:r w:rsidRPr="00BC7D73">
        <w:rPr>
          <w:rFonts w:ascii="Arial" w:hAnsi="Arial" w:cs="Arial"/>
          <w:b/>
          <w:bCs/>
          <w:color w:val="C00000"/>
        </w:rPr>
        <w:t>IX</w:t>
      </w:r>
      <w:r w:rsidRPr="00BC7D73">
        <w:rPr>
          <w:rFonts w:ascii="Arial" w:hAnsi="Arial" w:cs="Arial"/>
          <w:color w:val="C00000"/>
        </w:rPr>
        <w:t xml:space="preserve"> </w:t>
      </w:r>
      <w:r w:rsidRPr="00BC7D73">
        <w:rPr>
          <w:rFonts w:ascii="Arial" w:hAnsi="Arial" w:cs="Arial"/>
        </w:rPr>
        <w:t xml:space="preserve">de los Lineamientos, los cuales establecen que: Los sujetos obligados deberán elaborar la versión pública de los documentos que se encuentren bajo su poder, en caso de que se determine que la información contenida en los mismos actualiza alguno de los supuestos de reserva o confidencialidad, de acuerdo con lo dispuesto en la Ley General, la Ley </w:t>
      </w:r>
      <w:r w:rsidRPr="00BC7D73">
        <w:rPr>
          <w:rFonts w:ascii="Arial" w:hAnsi="Arial" w:cs="Arial"/>
          <w:b/>
          <w:bCs/>
          <w:color w:val="C00000"/>
        </w:rPr>
        <w:t>Estatal</w:t>
      </w:r>
      <w:r w:rsidRPr="00BC7D73">
        <w:rPr>
          <w:rFonts w:ascii="Arial" w:hAnsi="Arial" w:cs="Arial"/>
          <w:color w:val="C00000"/>
        </w:rPr>
        <w:t xml:space="preserve"> </w:t>
      </w:r>
      <w:r w:rsidRPr="00BC7D73">
        <w:rPr>
          <w:rFonts w:ascii="Arial" w:hAnsi="Arial" w:cs="Arial"/>
        </w:rPr>
        <w:t xml:space="preserve">o en los Lineamientos </w:t>
      </w:r>
      <w:r w:rsidRPr="00BC7D73">
        <w:rPr>
          <w:rFonts w:ascii="Arial" w:hAnsi="Arial" w:cs="Arial"/>
          <w:b/>
          <w:bCs/>
          <w:color w:val="C00000"/>
        </w:rPr>
        <w:t xml:space="preserve">en materia de clasificación y desclasificación de la información, </w:t>
      </w:r>
      <w:r w:rsidRPr="00BC7D73">
        <w:rPr>
          <w:rFonts w:ascii="Arial" w:hAnsi="Arial" w:cs="Arial"/>
        </w:rPr>
        <w:t>así como para la elaboración de versiones públicas</w:t>
      </w:r>
      <w:r w:rsidRPr="00BC7D73">
        <w:rPr>
          <w:rFonts w:ascii="Arial" w:hAnsi="Arial" w:cs="Arial"/>
          <w:b/>
          <w:bCs/>
        </w:rPr>
        <w:t xml:space="preserve"> </w:t>
      </w:r>
      <w:r w:rsidRPr="00BC7D73">
        <w:rPr>
          <w:rFonts w:ascii="Arial" w:hAnsi="Arial" w:cs="Arial"/>
          <w:b/>
          <w:bCs/>
          <w:color w:val="C00000"/>
        </w:rPr>
        <w:t>de los sujetos obligados del Estado de Nuevo León</w:t>
      </w:r>
      <w:r w:rsidRPr="00BC7D73">
        <w:rPr>
          <w:rFonts w:ascii="Arial" w:hAnsi="Arial" w:cs="Arial"/>
          <w:color w:val="C00000"/>
        </w:rPr>
        <w:t>.</w:t>
      </w:r>
    </w:p>
    <w:p w14:paraId="6E2B51D5" w14:textId="77777777" w:rsidR="00F612BE" w:rsidRPr="00BC7D73" w:rsidRDefault="00F612BE" w:rsidP="002E78FD">
      <w:pPr>
        <w:spacing w:after="0" w:line="240" w:lineRule="auto"/>
        <w:ind w:left="1985" w:right="850" w:hanging="1418"/>
        <w:jc w:val="both"/>
        <w:rPr>
          <w:rFonts w:ascii="Arial" w:hAnsi="Arial" w:cs="Arial"/>
          <w:bCs/>
        </w:rPr>
      </w:pPr>
    </w:p>
    <w:p w14:paraId="0EEF4C39" w14:textId="77777777" w:rsidR="00F612BE" w:rsidRPr="00BC7D73" w:rsidRDefault="00F612BE" w:rsidP="002E78FD">
      <w:pPr>
        <w:spacing w:after="0" w:line="240" w:lineRule="auto"/>
        <w:ind w:left="1985" w:right="850" w:hanging="1418"/>
        <w:jc w:val="both"/>
        <w:rPr>
          <w:rFonts w:ascii="Arial" w:hAnsi="Arial" w:cs="Arial"/>
          <w:bCs/>
        </w:rPr>
      </w:pPr>
      <w:r w:rsidRPr="00BC7D73">
        <w:rPr>
          <w:rFonts w:ascii="Arial" w:hAnsi="Arial" w:cs="Arial"/>
          <w:bCs/>
        </w:rPr>
        <w:t>Criterio 8 a Criterio 28 (…)</w:t>
      </w:r>
    </w:p>
    <w:p w14:paraId="0D4BD34B" w14:textId="77777777" w:rsidR="00F612BE" w:rsidRPr="00BC7D73" w:rsidRDefault="00F612BE" w:rsidP="002E78FD">
      <w:pPr>
        <w:spacing w:after="0" w:line="240" w:lineRule="auto"/>
        <w:ind w:right="885"/>
        <w:jc w:val="both"/>
        <w:rPr>
          <w:rFonts w:ascii="Arial" w:hAnsi="Arial" w:cs="Arial"/>
          <w:bCs/>
        </w:rPr>
      </w:pPr>
    </w:p>
    <w:p w14:paraId="30F59AA5" w14:textId="77777777" w:rsidR="00F612BE" w:rsidRPr="00BC7D73" w:rsidRDefault="00F612BE" w:rsidP="002E78FD">
      <w:pPr>
        <w:spacing w:after="0" w:line="240" w:lineRule="auto"/>
        <w:ind w:right="49"/>
        <w:jc w:val="center"/>
        <w:rPr>
          <w:rFonts w:ascii="Arial" w:hAnsi="Arial" w:cs="Arial"/>
          <w:bCs/>
        </w:rPr>
      </w:pPr>
      <w:bookmarkStart w:id="2" w:name="_Hlk480758741"/>
      <w:r w:rsidRPr="00BC7D73">
        <w:rPr>
          <w:rFonts w:ascii="Arial" w:hAnsi="Arial" w:cs="Arial"/>
          <w:bCs/>
          <w:lang w:val="en-US"/>
        </w:rPr>
        <w:t>Formato 12a LTAIPNL_Art_95_Fr_XII</w:t>
      </w:r>
    </w:p>
    <w:p w14:paraId="593A80D5" w14:textId="77777777" w:rsidR="00F612BE" w:rsidRPr="00BC7D73" w:rsidRDefault="00F612BE" w:rsidP="002E78FD">
      <w:pPr>
        <w:spacing w:after="0" w:line="240" w:lineRule="auto"/>
        <w:ind w:right="49"/>
        <w:jc w:val="center"/>
        <w:rPr>
          <w:rFonts w:ascii="Arial" w:hAnsi="Arial" w:cs="Arial"/>
          <w:bCs/>
        </w:rPr>
      </w:pPr>
      <w:r w:rsidRPr="00BC7D73">
        <w:rPr>
          <w:rFonts w:ascii="Arial" w:hAnsi="Arial" w:cs="Arial"/>
          <w:bCs/>
        </w:rPr>
        <w:t xml:space="preserve">Contrataciones de Servicios Profesionales por honorarios y Pagos a Proveedores </w:t>
      </w:r>
    </w:p>
    <w:p w14:paraId="346D63DD" w14:textId="77777777" w:rsidR="00F612BE" w:rsidRPr="00BC7D73" w:rsidRDefault="00F612BE" w:rsidP="002E78FD">
      <w:pPr>
        <w:spacing w:after="0" w:line="240" w:lineRule="auto"/>
        <w:ind w:left="567"/>
        <w:jc w:val="both"/>
        <w:rPr>
          <w:rFonts w:ascii="Arial" w:hAnsi="Arial" w:cs="Arial"/>
          <w:b/>
        </w:rPr>
      </w:pPr>
    </w:p>
    <w:p w14:paraId="639CF21F" w14:textId="77777777" w:rsidR="00F612BE" w:rsidRPr="00BC7D73" w:rsidRDefault="00F612BE" w:rsidP="002E78FD">
      <w:pPr>
        <w:spacing w:after="0" w:line="240" w:lineRule="auto"/>
        <w:ind w:left="567"/>
        <w:jc w:val="both"/>
        <w:rPr>
          <w:rFonts w:ascii="Arial" w:hAnsi="Arial" w:cs="Arial"/>
          <w:bCs/>
        </w:rPr>
      </w:pPr>
      <w:r w:rsidRPr="00BC7D73">
        <w:rPr>
          <w:rFonts w:ascii="Arial" w:hAnsi="Arial" w:cs="Arial"/>
          <w:bCs/>
        </w:rPr>
        <w:t>(…)</w:t>
      </w:r>
    </w:p>
    <w:p w14:paraId="17016B20" w14:textId="77777777" w:rsidR="00F612BE" w:rsidRPr="00BC7D73" w:rsidRDefault="00F612BE" w:rsidP="002E78FD">
      <w:pPr>
        <w:spacing w:after="0" w:line="240" w:lineRule="auto"/>
        <w:ind w:left="567"/>
        <w:jc w:val="both"/>
        <w:rPr>
          <w:rFonts w:ascii="Arial" w:hAnsi="Arial" w:cs="Arial"/>
          <w:b/>
        </w:rPr>
      </w:pPr>
    </w:p>
    <w:p w14:paraId="2C7778A0" w14:textId="77777777" w:rsidR="00F612BE" w:rsidRPr="00BC7D73" w:rsidRDefault="00F612BE" w:rsidP="002E78FD">
      <w:pPr>
        <w:spacing w:after="0" w:line="240" w:lineRule="auto"/>
        <w:ind w:right="49"/>
        <w:jc w:val="center"/>
        <w:rPr>
          <w:rFonts w:ascii="Arial" w:hAnsi="Arial" w:cs="Arial"/>
          <w:bCs/>
        </w:rPr>
      </w:pPr>
      <w:r w:rsidRPr="00BC7D73">
        <w:rPr>
          <w:rFonts w:ascii="Arial" w:hAnsi="Arial" w:cs="Arial"/>
          <w:bCs/>
          <w:lang w:val="en-US"/>
        </w:rPr>
        <w:t>Formato 12b LTAIPNL_Art_95_Fr_XII</w:t>
      </w:r>
    </w:p>
    <w:p w14:paraId="7E5B6F55" w14:textId="77777777" w:rsidR="00F612BE" w:rsidRPr="00BC7D73" w:rsidRDefault="00F612BE" w:rsidP="002E78FD">
      <w:pPr>
        <w:spacing w:after="0" w:line="240" w:lineRule="auto"/>
        <w:ind w:right="49"/>
        <w:jc w:val="center"/>
        <w:rPr>
          <w:rFonts w:ascii="Arial" w:hAnsi="Arial" w:cs="Arial"/>
          <w:bCs/>
        </w:rPr>
      </w:pPr>
      <w:r w:rsidRPr="00BC7D73">
        <w:rPr>
          <w:rFonts w:ascii="Arial" w:hAnsi="Arial" w:cs="Arial"/>
          <w:bCs/>
        </w:rPr>
        <w:t>Relación analítica de pagos</w:t>
      </w:r>
    </w:p>
    <w:p w14:paraId="4CFB49F6" w14:textId="77777777" w:rsidR="00F612BE" w:rsidRPr="00BC7D73" w:rsidRDefault="00F612BE" w:rsidP="002E78FD">
      <w:pPr>
        <w:spacing w:after="0" w:line="240" w:lineRule="auto"/>
        <w:ind w:left="567"/>
        <w:jc w:val="both"/>
        <w:rPr>
          <w:rFonts w:ascii="Arial" w:hAnsi="Arial" w:cs="Arial"/>
          <w:bCs/>
        </w:rPr>
      </w:pPr>
      <w:r w:rsidRPr="00BC7D73">
        <w:rPr>
          <w:rFonts w:ascii="Arial" w:hAnsi="Arial" w:cs="Arial"/>
          <w:bCs/>
        </w:rPr>
        <w:t>(…)</w:t>
      </w:r>
    </w:p>
    <w:p w14:paraId="5F51486B" w14:textId="77777777" w:rsidR="00F612BE" w:rsidRPr="00BC7D73" w:rsidRDefault="00F612BE" w:rsidP="002E78FD">
      <w:pPr>
        <w:spacing w:after="0" w:line="240" w:lineRule="auto"/>
        <w:jc w:val="center"/>
        <w:rPr>
          <w:rFonts w:ascii="Arial" w:hAnsi="Arial" w:cs="Arial"/>
          <w:b/>
        </w:rPr>
      </w:pPr>
    </w:p>
    <w:p w14:paraId="4C5419D8" w14:textId="77777777" w:rsidR="00F612BE" w:rsidRPr="00BC7D73" w:rsidRDefault="00F612BE" w:rsidP="002E78FD">
      <w:pPr>
        <w:spacing w:after="0" w:line="240" w:lineRule="auto"/>
        <w:jc w:val="center"/>
        <w:rPr>
          <w:rFonts w:ascii="Arial" w:hAnsi="Arial" w:cs="Arial"/>
          <w:b/>
        </w:rPr>
      </w:pPr>
    </w:p>
    <w:bookmarkEnd w:id="2"/>
    <w:p w14:paraId="51705FAA" w14:textId="77777777" w:rsidR="00F612BE" w:rsidRPr="00BC7D73" w:rsidRDefault="00F612BE" w:rsidP="002E78FD">
      <w:pPr>
        <w:pBdr>
          <w:bottom w:val="single" w:sz="4" w:space="1" w:color="000000"/>
        </w:pBdr>
        <w:spacing w:after="0" w:line="240" w:lineRule="auto"/>
        <w:ind w:right="-1"/>
        <w:jc w:val="both"/>
        <w:rPr>
          <w:rFonts w:ascii="Arial" w:hAnsi="Arial" w:cs="Arial"/>
          <w:bCs/>
        </w:rPr>
      </w:pPr>
      <w:r w:rsidRPr="00BC7D73">
        <w:rPr>
          <w:rFonts w:ascii="Arial" w:hAnsi="Arial" w:cs="Arial"/>
          <w:bCs/>
        </w:rPr>
        <w:t>Información Financiera.</w:t>
      </w:r>
    </w:p>
    <w:p w14:paraId="5F12E1AF" w14:textId="77777777" w:rsidR="00F612BE" w:rsidRPr="00BC7D73" w:rsidRDefault="00F612BE" w:rsidP="002E78FD">
      <w:pPr>
        <w:spacing w:line="240" w:lineRule="auto"/>
        <w:ind w:right="616"/>
        <w:jc w:val="both"/>
        <w:rPr>
          <w:rFonts w:ascii="Arial" w:hAnsi="Arial" w:cs="Arial"/>
        </w:rPr>
      </w:pPr>
    </w:p>
    <w:p w14:paraId="7268EA1C" w14:textId="77777777" w:rsidR="00F612BE" w:rsidRPr="00BC7D73" w:rsidRDefault="00F612BE" w:rsidP="002E78FD">
      <w:pPr>
        <w:spacing w:line="240" w:lineRule="auto"/>
        <w:ind w:left="1418" w:right="616" w:hanging="567"/>
        <w:jc w:val="both"/>
        <w:rPr>
          <w:rFonts w:ascii="Arial" w:hAnsi="Arial" w:cs="Arial"/>
          <w:b/>
          <w:color w:val="C00000"/>
        </w:rPr>
      </w:pPr>
      <w:r w:rsidRPr="00BC7D73">
        <w:rPr>
          <w:rFonts w:ascii="Arial" w:hAnsi="Arial" w:cs="Arial"/>
        </w:rPr>
        <w:t>XXII.</w:t>
      </w:r>
      <w:r w:rsidRPr="00BC7D73">
        <w:rPr>
          <w:rFonts w:ascii="Arial" w:hAnsi="Arial" w:cs="Arial"/>
          <w:b/>
          <w:bCs/>
        </w:rPr>
        <w:t xml:space="preserve"> </w:t>
      </w:r>
      <w:r w:rsidRPr="00BC7D73">
        <w:rPr>
          <w:rFonts w:ascii="Arial" w:hAnsi="Arial" w:cs="Arial"/>
          <w:b/>
          <w:bCs/>
        </w:rPr>
        <w:tab/>
      </w:r>
      <w:r w:rsidRPr="00BC7D73">
        <w:rPr>
          <w:rFonts w:ascii="Arial" w:hAnsi="Arial" w:cs="Arial"/>
        </w:rPr>
        <w:t>La información financiera sobre el presupuesto asignado, así como los informes del ejercicio trimestral del gasto, en términos de la Ley General de Contabilidad Gubernamental y demás normatividad aplicable,</w:t>
      </w:r>
      <w:r w:rsidRPr="00BC7D73">
        <w:rPr>
          <w:rFonts w:ascii="Arial" w:hAnsi="Arial" w:cs="Arial"/>
          <w:bCs/>
        </w:rPr>
        <w:t xml:space="preserve"> </w:t>
      </w:r>
      <w:r w:rsidRPr="00BC7D73">
        <w:rPr>
          <w:rFonts w:ascii="Arial" w:hAnsi="Arial" w:cs="Arial"/>
          <w:b/>
          <w:color w:val="C00000"/>
        </w:rPr>
        <w:t>esto al menos para los últimos 6 ejercicios fiscales;</w:t>
      </w:r>
    </w:p>
    <w:p w14:paraId="3DEA37D2" w14:textId="77777777" w:rsidR="00F612BE" w:rsidRPr="00BC7D73" w:rsidRDefault="00F612BE" w:rsidP="002E78FD">
      <w:pPr>
        <w:spacing w:after="0" w:line="240" w:lineRule="auto"/>
        <w:jc w:val="both"/>
        <w:rPr>
          <w:rFonts w:ascii="Arial" w:hAnsi="Arial" w:cs="Arial"/>
        </w:rPr>
      </w:pPr>
      <w:r w:rsidRPr="00BC7D73">
        <w:rPr>
          <w:rFonts w:ascii="Arial" w:hAnsi="Arial" w:cs="Arial"/>
        </w:rPr>
        <w:lastRenderedPageBreak/>
        <w:t>(…)</w:t>
      </w:r>
    </w:p>
    <w:p w14:paraId="5D6C52AC" w14:textId="77777777" w:rsidR="00F612BE" w:rsidRPr="00BC7D73" w:rsidRDefault="00F612BE" w:rsidP="002E78FD">
      <w:pPr>
        <w:spacing w:after="0" w:line="240" w:lineRule="auto"/>
        <w:jc w:val="both"/>
        <w:rPr>
          <w:rFonts w:ascii="Arial" w:hAnsi="Arial" w:cs="Arial"/>
        </w:rPr>
      </w:pPr>
    </w:p>
    <w:p w14:paraId="1FAC7318" w14:textId="77777777" w:rsidR="00F612BE" w:rsidRPr="00BC7D73" w:rsidRDefault="00F612BE" w:rsidP="002E78FD">
      <w:pPr>
        <w:pStyle w:val="Prrafodelista"/>
        <w:numPr>
          <w:ilvl w:val="0"/>
          <w:numId w:val="27"/>
        </w:numPr>
        <w:tabs>
          <w:tab w:val="left" w:pos="-7512"/>
          <w:tab w:val="left" w:pos="-7511"/>
        </w:tabs>
        <w:suppressAutoHyphens/>
        <w:autoSpaceDE w:val="0"/>
        <w:autoSpaceDN w:val="0"/>
        <w:textAlignment w:val="baseline"/>
        <w:rPr>
          <w:rFonts w:ascii="Arial" w:hAnsi="Arial" w:cs="Arial"/>
          <w:lang w:val="es-MX"/>
        </w:rPr>
      </w:pPr>
      <w:r w:rsidRPr="00BC7D73">
        <w:rPr>
          <w:rFonts w:ascii="Arial" w:hAnsi="Arial" w:cs="Arial"/>
        </w:rPr>
        <w:t xml:space="preserve">(…) </w:t>
      </w:r>
    </w:p>
    <w:p w14:paraId="35C814B2" w14:textId="77777777" w:rsidR="00F612BE" w:rsidRPr="00BC7D73" w:rsidRDefault="00F612BE" w:rsidP="002E78FD">
      <w:pPr>
        <w:pStyle w:val="Prrafodelista"/>
        <w:numPr>
          <w:ilvl w:val="0"/>
          <w:numId w:val="27"/>
        </w:numPr>
        <w:tabs>
          <w:tab w:val="left" w:pos="-7512"/>
          <w:tab w:val="left" w:pos="-7511"/>
        </w:tabs>
        <w:suppressAutoHyphens/>
        <w:autoSpaceDE w:val="0"/>
        <w:autoSpaceDN w:val="0"/>
        <w:textAlignment w:val="baseline"/>
        <w:rPr>
          <w:rFonts w:ascii="Arial" w:hAnsi="Arial" w:cs="Arial"/>
        </w:rPr>
      </w:pPr>
      <w:r w:rsidRPr="00BC7D73">
        <w:rPr>
          <w:rFonts w:ascii="Arial" w:hAnsi="Arial" w:cs="Arial"/>
        </w:rPr>
        <w:t xml:space="preserve">(…) </w:t>
      </w:r>
    </w:p>
    <w:p w14:paraId="57CEB440" w14:textId="77777777" w:rsidR="00F612BE" w:rsidRPr="00BC7D73" w:rsidRDefault="00F612BE" w:rsidP="002E78FD">
      <w:pPr>
        <w:pStyle w:val="Prrafodelista"/>
        <w:numPr>
          <w:ilvl w:val="0"/>
          <w:numId w:val="27"/>
        </w:numPr>
        <w:tabs>
          <w:tab w:val="left" w:pos="-7512"/>
          <w:tab w:val="left" w:pos="-7511"/>
        </w:tabs>
        <w:suppressAutoHyphens/>
        <w:autoSpaceDE w:val="0"/>
        <w:autoSpaceDN w:val="0"/>
        <w:textAlignment w:val="baseline"/>
        <w:rPr>
          <w:rFonts w:ascii="Arial" w:hAnsi="Arial" w:cs="Arial"/>
        </w:rPr>
      </w:pPr>
      <w:r w:rsidRPr="00BC7D73">
        <w:rPr>
          <w:rFonts w:ascii="Arial" w:hAnsi="Arial" w:cs="Arial"/>
        </w:rPr>
        <w:t>(…)</w:t>
      </w:r>
    </w:p>
    <w:p w14:paraId="2FE5CEF2" w14:textId="77777777" w:rsidR="00F612BE" w:rsidRPr="00BC7D73" w:rsidRDefault="00F612BE" w:rsidP="002E78FD">
      <w:pPr>
        <w:spacing w:after="0" w:line="240" w:lineRule="auto"/>
        <w:jc w:val="both"/>
        <w:rPr>
          <w:rFonts w:ascii="Arial" w:hAnsi="Arial" w:cs="Arial"/>
        </w:rPr>
      </w:pPr>
    </w:p>
    <w:p w14:paraId="1E40EFA2" w14:textId="77777777" w:rsidR="00F612BE" w:rsidRPr="00BC7D73" w:rsidRDefault="00F612BE" w:rsidP="002E78FD">
      <w:pPr>
        <w:spacing w:after="0" w:line="240" w:lineRule="auto"/>
        <w:jc w:val="both"/>
        <w:rPr>
          <w:rFonts w:ascii="Arial" w:hAnsi="Arial" w:cs="Arial"/>
        </w:rPr>
      </w:pPr>
      <w:r w:rsidRPr="00BC7D73">
        <w:rPr>
          <w:rFonts w:ascii="Arial" w:hAnsi="Arial" w:cs="Arial"/>
        </w:rPr>
        <w:t xml:space="preserve">(…) </w:t>
      </w:r>
    </w:p>
    <w:p w14:paraId="3C35EBE6" w14:textId="77777777" w:rsidR="00F612BE" w:rsidRPr="00BC7D73" w:rsidRDefault="00F612BE" w:rsidP="002E78FD">
      <w:pPr>
        <w:spacing w:after="0" w:line="240" w:lineRule="auto"/>
        <w:jc w:val="both"/>
        <w:rPr>
          <w:rFonts w:ascii="Arial" w:hAnsi="Arial" w:cs="Arial"/>
        </w:rPr>
      </w:pPr>
    </w:p>
    <w:p w14:paraId="7BA7AC6B" w14:textId="77777777" w:rsidR="00F612BE" w:rsidRPr="00BC7D73" w:rsidRDefault="00F612BE" w:rsidP="002E78FD">
      <w:pPr>
        <w:spacing w:after="0" w:line="240" w:lineRule="auto"/>
        <w:jc w:val="both"/>
        <w:rPr>
          <w:rFonts w:ascii="Arial" w:hAnsi="Arial" w:cs="Arial"/>
        </w:rPr>
      </w:pPr>
      <w:r w:rsidRPr="00BC7D73">
        <w:rPr>
          <w:rFonts w:ascii="Arial" w:hAnsi="Arial" w:cs="Arial"/>
        </w:rPr>
        <w:t xml:space="preserve">(…) </w:t>
      </w:r>
    </w:p>
    <w:p w14:paraId="6A8E8B37" w14:textId="77777777" w:rsidR="00F612BE" w:rsidRPr="00BC7D73" w:rsidRDefault="00F612BE" w:rsidP="002E78FD">
      <w:pPr>
        <w:pStyle w:val="Textoindependiente"/>
        <w:rPr>
          <w:rFonts w:cs="Arial"/>
          <w:i/>
          <w:sz w:val="22"/>
          <w:szCs w:val="22"/>
          <w:lang w:val="es-MX"/>
        </w:rPr>
      </w:pPr>
    </w:p>
    <w:p w14:paraId="797FB10B" w14:textId="77777777" w:rsidR="00F612BE" w:rsidRPr="00BC7D73" w:rsidRDefault="00F612BE" w:rsidP="002E78FD">
      <w:pPr>
        <w:spacing w:after="0" w:line="240" w:lineRule="auto"/>
        <w:jc w:val="both"/>
        <w:rPr>
          <w:rFonts w:ascii="Arial" w:hAnsi="Arial" w:cs="Arial"/>
        </w:rPr>
      </w:pPr>
      <w:r w:rsidRPr="00BC7D73">
        <w:rPr>
          <w:rFonts w:ascii="Arial" w:hAnsi="Arial" w:cs="Arial"/>
        </w:rPr>
        <w:t xml:space="preserve">(…) </w:t>
      </w:r>
    </w:p>
    <w:p w14:paraId="32B7DAB3" w14:textId="77777777" w:rsidR="00F612BE" w:rsidRPr="00BC7D73" w:rsidRDefault="00F612BE" w:rsidP="002E78FD">
      <w:pPr>
        <w:spacing w:after="0" w:line="240" w:lineRule="auto"/>
        <w:jc w:val="both"/>
        <w:rPr>
          <w:rFonts w:ascii="Arial" w:hAnsi="Arial" w:cs="Arial"/>
        </w:rPr>
      </w:pPr>
    </w:p>
    <w:p w14:paraId="524DC77D" w14:textId="77777777" w:rsidR="00F612BE" w:rsidRPr="00BC7D73" w:rsidRDefault="00F612BE" w:rsidP="002E78FD">
      <w:pPr>
        <w:spacing w:after="0" w:line="240" w:lineRule="auto"/>
        <w:jc w:val="both"/>
        <w:rPr>
          <w:rFonts w:ascii="Arial" w:hAnsi="Arial" w:cs="Arial"/>
        </w:rPr>
      </w:pPr>
      <w:r w:rsidRPr="00BC7D73">
        <w:rPr>
          <w:rFonts w:ascii="Arial" w:hAnsi="Arial" w:cs="Arial"/>
        </w:rPr>
        <w:t xml:space="preserve">(…) </w:t>
      </w:r>
    </w:p>
    <w:p w14:paraId="0CEAE4AC" w14:textId="5DD9929A" w:rsidR="00F612BE" w:rsidRPr="00BC7D73" w:rsidRDefault="00F612BE" w:rsidP="002E78FD">
      <w:pPr>
        <w:tabs>
          <w:tab w:val="left" w:pos="-4096"/>
        </w:tabs>
        <w:suppressAutoHyphens/>
        <w:autoSpaceDE w:val="0"/>
        <w:autoSpaceDN w:val="0"/>
        <w:spacing w:line="240" w:lineRule="auto"/>
        <w:ind w:firstLine="993"/>
        <w:textAlignment w:val="baseline"/>
        <w:rPr>
          <w:rFonts w:ascii="Arial" w:hAnsi="Arial" w:cs="Arial"/>
        </w:rPr>
      </w:pPr>
      <w:r w:rsidRPr="00BC7D73">
        <w:rPr>
          <w:rFonts w:ascii="Arial" w:hAnsi="Arial" w:cs="Arial"/>
        </w:rPr>
        <w:t>a) a d) (…)</w:t>
      </w:r>
    </w:p>
    <w:p w14:paraId="2A53614B" w14:textId="77777777" w:rsidR="00F612BE" w:rsidRPr="00BC7D73" w:rsidRDefault="00F612BE" w:rsidP="002E78FD">
      <w:pPr>
        <w:spacing w:after="0" w:line="240" w:lineRule="auto"/>
        <w:jc w:val="both"/>
        <w:rPr>
          <w:rFonts w:ascii="Arial" w:hAnsi="Arial" w:cs="Arial"/>
        </w:rPr>
      </w:pPr>
      <w:r w:rsidRPr="00BC7D73">
        <w:rPr>
          <w:rFonts w:ascii="Arial" w:hAnsi="Arial" w:cs="Arial"/>
        </w:rPr>
        <w:t xml:space="preserve">(…) </w:t>
      </w:r>
    </w:p>
    <w:p w14:paraId="5BC846AC" w14:textId="77777777" w:rsidR="00F612BE" w:rsidRPr="00BC7D73" w:rsidRDefault="00F612BE" w:rsidP="002E78FD">
      <w:pPr>
        <w:spacing w:after="0" w:line="240" w:lineRule="auto"/>
        <w:jc w:val="both"/>
        <w:rPr>
          <w:rFonts w:ascii="Arial" w:hAnsi="Arial" w:cs="Arial"/>
        </w:rPr>
      </w:pPr>
    </w:p>
    <w:p w14:paraId="2D4C18D1" w14:textId="77777777" w:rsidR="00F612BE" w:rsidRPr="00BC7D73" w:rsidRDefault="00F612BE" w:rsidP="002E78FD">
      <w:pPr>
        <w:spacing w:after="0" w:line="240" w:lineRule="auto"/>
        <w:jc w:val="both"/>
        <w:rPr>
          <w:rFonts w:ascii="Arial" w:hAnsi="Arial" w:cs="Arial"/>
        </w:rPr>
      </w:pPr>
      <w:r w:rsidRPr="00BC7D73">
        <w:rPr>
          <w:rFonts w:ascii="Arial" w:hAnsi="Arial" w:cs="Arial"/>
        </w:rPr>
        <w:t xml:space="preserve">(…) </w:t>
      </w:r>
    </w:p>
    <w:p w14:paraId="5B60C5B8" w14:textId="77777777" w:rsidR="00F612BE" w:rsidRPr="00BC7D73" w:rsidRDefault="00F612BE" w:rsidP="002E78FD">
      <w:pPr>
        <w:spacing w:after="0" w:line="240" w:lineRule="auto"/>
        <w:ind w:right="43"/>
        <w:jc w:val="both"/>
        <w:rPr>
          <w:rFonts w:ascii="Arial" w:hAnsi="Arial" w:cs="Arial"/>
        </w:rPr>
      </w:pPr>
    </w:p>
    <w:p w14:paraId="2A8DFBBC"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23FF379C"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11052D1F"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0EA0C2C0" w14:textId="77777777" w:rsidR="00F612BE" w:rsidRPr="00BC7D73" w:rsidRDefault="00F612BE" w:rsidP="002E78FD">
      <w:pPr>
        <w:spacing w:after="0" w:line="240" w:lineRule="auto"/>
        <w:ind w:right="850"/>
        <w:jc w:val="both"/>
        <w:rPr>
          <w:rFonts w:ascii="Arial" w:hAnsi="Arial" w:cs="Arial"/>
          <w:b/>
        </w:rPr>
      </w:pPr>
    </w:p>
    <w:p w14:paraId="485BF3FA" w14:textId="77777777" w:rsidR="00F612BE" w:rsidRPr="00BC7D73" w:rsidRDefault="00F612BE" w:rsidP="002E78FD">
      <w:pPr>
        <w:spacing w:after="0" w:line="240" w:lineRule="auto"/>
        <w:ind w:left="1985" w:right="850" w:hanging="1418"/>
        <w:jc w:val="both"/>
        <w:rPr>
          <w:rFonts w:ascii="Arial" w:hAnsi="Arial" w:cs="Arial"/>
          <w:bCs/>
        </w:rPr>
      </w:pPr>
      <w:r w:rsidRPr="00BC7D73">
        <w:rPr>
          <w:rFonts w:ascii="Arial" w:hAnsi="Arial" w:cs="Arial"/>
          <w:bCs/>
        </w:rPr>
        <w:t>Criterio 1 a Criterio 31 (…)</w:t>
      </w:r>
    </w:p>
    <w:p w14:paraId="0AAB8874" w14:textId="77777777" w:rsidR="00F612BE" w:rsidRPr="00BC7D73" w:rsidRDefault="00F612BE" w:rsidP="002E78FD">
      <w:pPr>
        <w:spacing w:after="0" w:line="240" w:lineRule="auto"/>
        <w:ind w:left="1985" w:right="850" w:hanging="1418"/>
        <w:jc w:val="both"/>
        <w:rPr>
          <w:rFonts w:ascii="Arial" w:hAnsi="Arial" w:cs="Arial"/>
        </w:rPr>
      </w:pPr>
    </w:p>
    <w:p w14:paraId="719E7A51" w14:textId="77777777" w:rsidR="00F612BE" w:rsidRPr="00BC7D73" w:rsidRDefault="00F612BE" w:rsidP="002E78FD">
      <w:pPr>
        <w:spacing w:after="0" w:line="240" w:lineRule="auto"/>
        <w:ind w:left="567"/>
        <w:jc w:val="center"/>
        <w:rPr>
          <w:rFonts w:ascii="Arial" w:hAnsi="Arial" w:cs="Arial"/>
          <w:bCs/>
          <w:lang w:val="en-US"/>
        </w:rPr>
      </w:pPr>
      <w:r w:rsidRPr="00BC7D73">
        <w:rPr>
          <w:rFonts w:ascii="Arial" w:hAnsi="Arial" w:cs="Arial"/>
          <w:bCs/>
          <w:lang w:val="en-US"/>
        </w:rPr>
        <w:t>Formato 22a LTAIPNL_Art_95_Fr_XXII</w:t>
      </w:r>
    </w:p>
    <w:p w14:paraId="68CAA0E3" w14:textId="2C66027C" w:rsidR="00F612BE" w:rsidRPr="00084F76" w:rsidRDefault="00F612BE" w:rsidP="002E78FD">
      <w:pPr>
        <w:spacing w:after="0" w:line="240" w:lineRule="auto"/>
        <w:ind w:left="567"/>
        <w:jc w:val="center"/>
        <w:rPr>
          <w:rFonts w:ascii="Arial" w:hAnsi="Arial" w:cs="Arial"/>
          <w:bCs/>
          <w:lang w:val="en-US"/>
        </w:rPr>
      </w:pPr>
      <w:r w:rsidRPr="00BC7D73">
        <w:rPr>
          <w:rFonts w:ascii="Arial" w:hAnsi="Arial" w:cs="Arial"/>
          <w:bCs/>
        </w:rPr>
        <w:t>Presupuesto</w:t>
      </w:r>
      <w:r w:rsidRPr="00BC7D73">
        <w:rPr>
          <w:rFonts w:ascii="Arial" w:hAnsi="Arial" w:cs="Arial"/>
          <w:bCs/>
          <w:lang w:val="en-US"/>
        </w:rPr>
        <w:t xml:space="preserve"> </w:t>
      </w:r>
      <w:r w:rsidRPr="00BC7D73">
        <w:rPr>
          <w:rFonts w:ascii="Arial" w:hAnsi="Arial" w:cs="Arial"/>
          <w:bCs/>
        </w:rPr>
        <w:t>asignado</w:t>
      </w:r>
      <w:r w:rsidRPr="00BC7D73">
        <w:rPr>
          <w:rFonts w:ascii="Arial" w:hAnsi="Arial" w:cs="Arial"/>
          <w:bCs/>
          <w:lang w:val="en-US"/>
        </w:rPr>
        <w:t xml:space="preserve"> </w:t>
      </w:r>
      <w:r w:rsidRPr="00BC7D73">
        <w:rPr>
          <w:rFonts w:ascii="Arial" w:hAnsi="Arial" w:cs="Arial"/>
          <w:bCs/>
        </w:rPr>
        <w:t>anual</w:t>
      </w:r>
    </w:p>
    <w:p w14:paraId="408B1682" w14:textId="77777777" w:rsidR="00F612BE" w:rsidRPr="00BC7D73" w:rsidRDefault="00F612BE" w:rsidP="002E78FD">
      <w:pPr>
        <w:spacing w:after="0" w:line="240" w:lineRule="auto"/>
        <w:ind w:left="567"/>
        <w:jc w:val="both"/>
        <w:rPr>
          <w:rFonts w:ascii="Arial" w:hAnsi="Arial" w:cs="Arial"/>
          <w:bCs/>
        </w:rPr>
      </w:pPr>
      <w:r w:rsidRPr="00BC7D73">
        <w:rPr>
          <w:rFonts w:ascii="Arial" w:hAnsi="Arial" w:cs="Arial"/>
          <w:bCs/>
        </w:rPr>
        <w:t>(…)</w:t>
      </w:r>
    </w:p>
    <w:p w14:paraId="32EB3E3D" w14:textId="77777777" w:rsidR="00F612BE" w:rsidRPr="00BC7D73" w:rsidRDefault="00F612BE" w:rsidP="002E78FD">
      <w:pPr>
        <w:spacing w:after="0" w:line="240" w:lineRule="auto"/>
        <w:ind w:left="567"/>
        <w:jc w:val="both"/>
        <w:rPr>
          <w:rFonts w:ascii="Arial" w:hAnsi="Arial" w:cs="Arial"/>
          <w:b/>
        </w:rPr>
      </w:pPr>
    </w:p>
    <w:p w14:paraId="05BF68CE" w14:textId="77777777" w:rsidR="00F612BE" w:rsidRPr="00BC7D73" w:rsidRDefault="00F612BE" w:rsidP="002E78FD">
      <w:pPr>
        <w:spacing w:after="0" w:line="240" w:lineRule="auto"/>
        <w:jc w:val="center"/>
        <w:rPr>
          <w:rFonts w:ascii="Arial" w:hAnsi="Arial" w:cs="Arial"/>
          <w:bCs/>
        </w:rPr>
      </w:pPr>
      <w:r w:rsidRPr="00BC7D73">
        <w:rPr>
          <w:rFonts w:ascii="Arial" w:hAnsi="Arial" w:cs="Arial"/>
          <w:bCs/>
          <w:lang w:val="en-US"/>
        </w:rPr>
        <w:t xml:space="preserve">Formato 22b </w:t>
      </w:r>
      <w:r w:rsidRPr="00BC7D73">
        <w:rPr>
          <w:rFonts w:ascii="Arial" w:hAnsi="Arial" w:cs="Arial"/>
          <w:bCs/>
        </w:rPr>
        <w:t>LTAIPNL_Art_95_Fr_XXII</w:t>
      </w:r>
    </w:p>
    <w:p w14:paraId="5BCF0A90" w14:textId="607A2463" w:rsidR="00F612BE" w:rsidRPr="00084F76" w:rsidRDefault="00F612BE" w:rsidP="002E78FD">
      <w:pPr>
        <w:spacing w:after="0" w:line="240" w:lineRule="auto"/>
        <w:jc w:val="center"/>
        <w:rPr>
          <w:rFonts w:ascii="Arial" w:hAnsi="Arial" w:cs="Arial"/>
          <w:bCs/>
        </w:rPr>
      </w:pPr>
      <w:r w:rsidRPr="00BC7D73">
        <w:rPr>
          <w:rFonts w:ascii="Arial" w:hAnsi="Arial" w:cs="Arial"/>
          <w:bCs/>
        </w:rPr>
        <w:t>Ejercicio de los egresos presupuestarios</w:t>
      </w:r>
    </w:p>
    <w:p w14:paraId="30D515FF" w14:textId="77777777" w:rsidR="00F612BE" w:rsidRPr="00BC7D73" w:rsidRDefault="00F612BE" w:rsidP="002E78FD">
      <w:pPr>
        <w:spacing w:after="0" w:line="240" w:lineRule="auto"/>
        <w:ind w:left="567"/>
        <w:jc w:val="both"/>
        <w:rPr>
          <w:rFonts w:ascii="Arial" w:hAnsi="Arial" w:cs="Arial"/>
          <w:bCs/>
        </w:rPr>
      </w:pPr>
      <w:r w:rsidRPr="00BC7D73">
        <w:rPr>
          <w:rFonts w:ascii="Arial" w:hAnsi="Arial" w:cs="Arial"/>
          <w:bCs/>
        </w:rPr>
        <w:t>(…)</w:t>
      </w:r>
    </w:p>
    <w:p w14:paraId="79B9AFC0" w14:textId="77777777" w:rsidR="00F612BE" w:rsidRPr="00BC7D73" w:rsidRDefault="00F612BE" w:rsidP="002E78FD">
      <w:pPr>
        <w:spacing w:after="0" w:line="240" w:lineRule="auto"/>
        <w:ind w:left="567"/>
        <w:jc w:val="both"/>
        <w:rPr>
          <w:rFonts w:ascii="Arial" w:hAnsi="Arial" w:cs="Arial"/>
          <w:bCs/>
        </w:rPr>
      </w:pPr>
    </w:p>
    <w:p w14:paraId="639849F7" w14:textId="77777777" w:rsidR="00F612BE" w:rsidRPr="00BC7D73" w:rsidRDefault="00F612BE" w:rsidP="002E78FD">
      <w:pPr>
        <w:spacing w:after="0" w:line="240" w:lineRule="auto"/>
        <w:ind w:left="567"/>
        <w:jc w:val="center"/>
        <w:rPr>
          <w:rFonts w:ascii="Arial" w:hAnsi="Arial" w:cs="Arial"/>
          <w:bCs/>
        </w:rPr>
      </w:pPr>
      <w:r w:rsidRPr="00BC7D73">
        <w:rPr>
          <w:rFonts w:ascii="Arial" w:hAnsi="Arial" w:cs="Arial"/>
          <w:bCs/>
        </w:rPr>
        <w:t>Formato 22c LTAIPNL_Art_95_Fr_XXII</w:t>
      </w:r>
    </w:p>
    <w:p w14:paraId="7D2AAE30" w14:textId="48D2E5E5" w:rsidR="00F612BE" w:rsidRPr="00BC7D73" w:rsidRDefault="00F612BE" w:rsidP="002E78FD">
      <w:pPr>
        <w:spacing w:after="0" w:line="240" w:lineRule="auto"/>
        <w:ind w:left="567"/>
        <w:jc w:val="center"/>
        <w:rPr>
          <w:rFonts w:ascii="Arial" w:hAnsi="Arial" w:cs="Arial"/>
          <w:bCs/>
        </w:rPr>
      </w:pPr>
      <w:r w:rsidRPr="00BC7D73">
        <w:rPr>
          <w:rFonts w:ascii="Arial" w:hAnsi="Arial" w:cs="Arial"/>
          <w:bCs/>
        </w:rPr>
        <w:t>Cuenta Pública</w:t>
      </w:r>
    </w:p>
    <w:p w14:paraId="3BD649E5" w14:textId="0B15194E" w:rsidR="007F1029" w:rsidRDefault="00F612BE" w:rsidP="002E78FD">
      <w:pPr>
        <w:spacing w:after="0" w:line="240" w:lineRule="auto"/>
        <w:ind w:left="567"/>
        <w:jc w:val="both"/>
        <w:rPr>
          <w:rFonts w:ascii="Arial" w:hAnsi="Arial" w:cs="Arial"/>
          <w:bCs/>
        </w:rPr>
      </w:pPr>
      <w:r w:rsidRPr="00BC7D73">
        <w:rPr>
          <w:rFonts w:ascii="Arial" w:hAnsi="Arial" w:cs="Arial"/>
          <w:bCs/>
        </w:rPr>
        <w:t>(…)</w:t>
      </w:r>
    </w:p>
    <w:p w14:paraId="43787EA8" w14:textId="5DCA6CAA" w:rsidR="00B8458C" w:rsidRDefault="00B8458C" w:rsidP="002E78FD">
      <w:pPr>
        <w:spacing w:after="0" w:line="240" w:lineRule="auto"/>
        <w:ind w:left="567"/>
        <w:jc w:val="both"/>
        <w:rPr>
          <w:rFonts w:ascii="Arial" w:hAnsi="Arial" w:cs="Arial"/>
          <w:bCs/>
        </w:rPr>
      </w:pPr>
    </w:p>
    <w:p w14:paraId="2B670DA4" w14:textId="77777777" w:rsidR="00084F76" w:rsidRPr="00B8458C" w:rsidRDefault="00084F76" w:rsidP="002E78FD">
      <w:pPr>
        <w:spacing w:after="0" w:line="240" w:lineRule="auto"/>
        <w:ind w:left="567"/>
        <w:jc w:val="both"/>
        <w:rPr>
          <w:rFonts w:ascii="Arial" w:hAnsi="Arial" w:cs="Arial"/>
          <w:bCs/>
        </w:rPr>
      </w:pPr>
    </w:p>
    <w:p w14:paraId="4DEA4698" w14:textId="77777777" w:rsidR="00F612BE" w:rsidRPr="00BC7D73" w:rsidRDefault="00F612BE" w:rsidP="002E78FD">
      <w:pPr>
        <w:spacing w:after="0" w:line="240" w:lineRule="auto"/>
        <w:ind w:right="-93"/>
        <w:jc w:val="center"/>
        <w:rPr>
          <w:rFonts w:ascii="Arial" w:hAnsi="Arial" w:cs="Arial"/>
          <w:b/>
          <w:bCs/>
        </w:rPr>
      </w:pPr>
      <w:r w:rsidRPr="00BC7D73">
        <w:rPr>
          <w:rFonts w:ascii="Arial" w:hAnsi="Arial" w:cs="Arial"/>
          <w:b/>
          <w:bCs/>
        </w:rPr>
        <w:t>Anexo II</w:t>
      </w:r>
    </w:p>
    <w:p w14:paraId="2FA3144E" w14:textId="77777777" w:rsidR="00F612BE" w:rsidRPr="00BC7D73" w:rsidRDefault="00F612BE" w:rsidP="002E78FD">
      <w:pPr>
        <w:spacing w:after="0" w:line="240" w:lineRule="auto"/>
        <w:ind w:right="-93"/>
        <w:jc w:val="center"/>
        <w:rPr>
          <w:rFonts w:ascii="Arial" w:hAnsi="Arial" w:cs="Arial"/>
        </w:rPr>
      </w:pPr>
      <w:r w:rsidRPr="00BC7D73">
        <w:rPr>
          <w:rFonts w:ascii="Arial" w:hAnsi="Arial" w:cs="Arial"/>
        </w:rPr>
        <w:t>Obligaciones de transparencia específicas</w:t>
      </w:r>
    </w:p>
    <w:p w14:paraId="1E4EBB12" w14:textId="77777777" w:rsidR="00F612BE" w:rsidRPr="00BC7D73" w:rsidRDefault="00F612BE" w:rsidP="002E78FD">
      <w:pPr>
        <w:spacing w:after="0" w:line="240" w:lineRule="auto"/>
        <w:ind w:right="-93"/>
        <w:jc w:val="center"/>
        <w:rPr>
          <w:rFonts w:ascii="Arial" w:hAnsi="Arial" w:cs="Arial"/>
        </w:rPr>
      </w:pPr>
      <w:r w:rsidRPr="00BC7D73">
        <w:rPr>
          <w:rFonts w:ascii="Arial" w:hAnsi="Arial" w:cs="Arial"/>
        </w:rPr>
        <w:t>aplicables a los sujetos obligados</w:t>
      </w:r>
    </w:p>
    <w:p w14:paraId="2C5B2D17" w14:textId="66B83E0D" w:rsidR="00F612BE" w:rsidRPr="00EB73BC" w:rsidRDefault="00F612BE" w:rsidP="002E78FD">
      <w:pPr>
        <w:spacing w:after="0" w:line="240" w:lineRule="auto"/>
        <w:ind w:right="-93"/>
        <w:jc w:val="center"/>
        <w:rPr>
          <w:rFonts w:ascii="Arial" w:hAnsi="Arial" w:cs="Arial"/>
        </w:rPr>
      </w:pPr>
      <w:r w:rsidRPr="00BC7D73">
        <w:rPr>
          <w:rFonts w:ascii="Arial" w:hAnsi="Arial" w:cs="Arial"/>
        </w:rPr>
        <w:t>del Estado de Nuevo León.</w:t>
      </w:r>
    </w:p>
    <w:p w14:paraId="40DD86C6" w14:textId="77777777" w:rsidR="00F612BE" w:rsidRPr="00BC7D73" w:rsidRDefault="00F612BE" w:rsidP="002E78FD">
      <w:pPr>
        <w:spacing w:line="240" w:lineRule="auto"/>
        <w:ind w:right="758"/>
        <w:jc w:val="both"/>
        <w:rPr>
          <w:rFonts w:ascii="Arial" w:hAnsi="Arial" w:cs="Arial"/>
          <w:bCs/>
          <w:lang w:eastAsia="es-MX"/>
        </w:rPr>
      </w:pPr>
      <w:r w:rsidRPr="00BC7D73">
        <w:rPr>
          <w:rFonts w:ascii="Arial" w:hAnsi="Arial" w:cs="Arial"/>
          <w:bCs/>
          <w:lang w:eastAsia="es-MX"/>
        </w:rPr>
        <w:t>Artículo 96. (…)</w:t>
      </w:r>
    </w:p>
    <w:p w14:paraId="0D883558" w14:textId="77777777" w:rsidR="00F612BE" w:rsidRPr="00BC7D73" w:rsidRDefault="00F612BE" w:rsidP="002E78FD">
      <w:pPr>
        <w:pBdr>
          <w:bottom w:val="single" w:sz="4" w:space="1" w:color="000000"/>
        </w:pBdr>
        <w:spacing w:after="0" w:line="240" w:lineRule="auto"/>
        <w:ind w:right="-1"/>
        <w:jc w:val="both"/>
        <w:rPr>
          <w:rFonts w:ascii="Arial" w:hAnsi="Arial" w:cs="Arial"/>
          <w:b/>
          <w:color w:val="C00000"/>
        </w:rPr>
      </w:pPr>
      <w:r w:rsidRPr="00BC7D73">
        <w:rPr>
          <w:rFonts w:ascii="Arial" w:hAnsi="Arial" w:cs="Arial"/>
          <w:b/>
          <w:color w:val="C00000"/>
        </w:rPr>
        <w:t>Información detallada de los patronatos de museos o de cualquier otro tipo que ejerza recursos públicos.</w:t>
      </w:r>
    </w:p>
    <w:p w14:paraId="3D733B86" w14:textId="77777777" w:rsidR="00F612BE" w:rsidRPr="00BC7D73" w:rsidRDefault="00F612BE" w:rsidP="002E78FD">
      <w:pPr>
        <w:spacing w:after="0" w:line="240" w:lineRule="auto"/>
        <w:ind w:left="1276" w:hanging="425"/>
        <w:jc w:val="both"/>
        <w:rPr>
          <w:rFonts w:ascii="Arial" w:hAnsi="Arial" w:cs="Arial"/>
          <w:b/>
          <w:color w:val="C00000"/>
          <w:lang w:val="es-ES"/>
        </w:rPr>
      </w:pPr>
    </w:p>
    <w:p w14:paraId="1FB18BDC" w14:textId="009FCB27" w:rsidR="007F1029" w:rsidRPr="00B8458C" w:rsidRDefault="00F612BE" w:rsidP="002E78FD">
      <w:pPr>
        <w:spacing w:after="0" w:line="240" w:lineRule="auto"/>
        <w:ind w:left="1276" w:hanging="425"/>
        <w:jc w:val="both"/>
        <w:rPr>
          <w:rFonts w:ascii="Arial" w:hAnsi="Arial" w:cs="Arial"/>
          <w:b/>
          <w:color w:val="C00000"/>
          <w:lang w:val="es-ES"/>
        </w:rPr>
      </w:pPr>
      <w:r w:rsidRPr="00BC7D73">
        <w:rPr>
          <w:rFonts w:ascii="Arial" w:hAnsi="Arial" w:cs="Arial"/>
          <w:b/>
          <w:color w:val="C00000"/>
          <w:lang w:val="es-ES"/>
        </w:rPr>
        <w:t>XII.  La información detallada de los Patronatos de Museos o de cualquier otro tipo que ejerza recursos públicos, así como el concepto para lo cual son destinados.</w:t>
      </w:r>
    </w:p>
    <w:p w14:paraId="2C8CB4A5" w14:textId="77777777" w:rsidR="00F612BE" w:rsidRPr="00BC7D73" w:rsidRDefault="00F612BE" w:rsidP="002E78FD">
      <w:pPr>
        <w:spacing w:before="100" w:beforeAutospacing="1" w:after="100" w:afterAutospacing="1" w:line="240" w:lineRule="auto"/>
        <w:jc w:val="both"/>
        <w:rPr>
          <w:rFonts w:ascii="Arial" w:eastAsia="Times New Roman" w:hAnsi="Arial" w:cs="Arial"/>
          <w:color w:val="C00000"/>
          <w:lang w:eastAsia="es-MX"/>
        </w:rPr>
      </w:pPr>
      <w:r w:rsidRPr="00BC7D73">
        <w:rPr>
          <w:rFonts w:ascii="Arial" w:eastAsia="Times New Roman" w:hAnsi="Arial" w:cs="Arial"/>
          <w:b/>
          <w:bCs/>
          <w:color w:val="C00000"/>
          <w:lang w:eastAsia="es-MX"/>
        </w:rPr>
        <w:t>En la presente fracción el Gobierno Estatal o Municipal deberá publicar de manera directa la información relacionada con el recurso que otorga a los patronatos de museos o de cualquier tipo, ello, con independencia de lo establecido en los artículos 107 y 108 de la Ley de Transparencia y Acceso a la Información Pública del Estado de Nuevo León.</w:t>
      </w:r>
    </w:p>
    <w:p w14:paraId="2CFAD684" w14:textId="77777777" w:rsidR="00F612BE" w:rsidRPr="00BC7D73" w:rsidRDefault="00F612BE" w:rsidP="002E78FD">
      <w:pPr>
        <w:spacing w:before="100" w:beforeAutospacing="1" w:after="100" w:afterAutospacing="1" w:line="240" w:lineRule="auto"/>
        <w:jc w:val="both"/>
        <w:rPr>
          <w:rFonts w:ascii="Arial" w:eastAsia="Times New Roman" w:hAnsi="Arial" w:cs="Arial"/>
          <w:color w:val="C00000"/>
          <w:lang w:eastAsia="es-MX"/>
        </w:rPr>
      </w:pPr>
      <w:r w:rsidRPr="00BC7D73">
        <w:rPr>
          <w:rFonts w:ascii="Arial" w:eastAsia="Times New Roman" w:hAnsi="Arial" w:cs="Arial"/>
          <w:b/>
          <w:bCs/>
          <w:color w:val="C00000"/>
          <w:lang w:eastAsia="es-MX"/>
        </w:rPr>
        <w:t>Lo anterior, debido a que la presente obligación circunscribe únicamente a los recursos entregados a patronatos, los cuales la Real Academia Española define como:</w:t>
      </w:r>
    </w:p>
    <w:p w14:paraId="2E043EC0" w14:textId="072ED276" w:rsidR="00F612BE" w:rsidRPr="00BC7D73" w:rsidRDefault="00F612BE" w:rsidP="002E78FD">
      <w:pPr>
        <w:numPr>
          <w:ilvl w:val="0"/>
          <w:numId w:val="29"/>
        </w:numPr>
        <w:spacing w:before="100" w:beforeAutospacing="1" w:after="100" w:afterAutospacing="1" w:line="240" w:lineRule="auto"/>
        <w:jc w:val="both"/>
        <w:rPr>
          <w:rFonts w:ascii="Arial" w:eastAsia="Times New Roman" w:hAnsi="Arial" w:cs="Arial"/>
          <w:color w:val="C00000"/>
          <w:lang w:eastAsia="es-MX"/>
        </w:rPr>
      </w:pPr>
      <w:r w:rsidRPr="00BC7D73">
        <w:rPr>
          <w:rFonts w:ascii="Arial" w:eastAsia="Times New Roman" w:hAnsi="Arial" w:cs="Arial"/>
          <w:b/>
          <w:bCs/>
          <w:i/>
          <w:iCs/>
          <w:color w:val="C00000"/>
          <w:lang w:eastAsia="es-MX"/>
        </w:rPr>
        <w:t>m. </w:t>
      </w:r>
      <w:r w:rsidR="00D53302" w:rsidRPr="00BC7D73">
        <w:rPr>
          <w:rFonts w:ascii="Arial" w:eastAsia="Times New Roman" w:hAnsi="Arial" w:cs="Arial"/>
          <w:b/>
          <w:bCs/>
          <w:i/>
          <w:iCs/>
          <w:color w:val="C00000"/>
          <w:lang w:eastAsia="es-MX"/>
        </w:rPr>
        <w:t xml:space="preserve"> </w:t>
      </w:r>
      <w:r w:rsidRPr="00BC7D73">
        <w:rPr>
          <w:rFonts w:ascii="Arial" w:eastAsia="Times New Roman" w:hAnsi="Arial" w:cs="Arial"/>
          <w:b/>
          <w:bCs/>
          <w:i/>
          <w:iCs/>
          <w:color w:val="C00000"/>
          <w:lang w:eastAsia="es-MX"/>
        </w:rPr>
        <w:t>Consejo formado por varias personas que ejercen funciones rectoras,</w:t>
      </w:r>
      <w:r w:rsidR="004C0DDA" w:rsidRPr="00BC7D73">
        <w:rPr>
          <w:rFonts w:ascii="Arial" w:eastAsia="Times New Roman" w:hAnsi="Arial" w:cs="Arial"/>
          <w:b/>
          <w:bCs/>
          <w:i/>
          <w:iCs/>
          <w:color w:val="C00000"/>
          <w:lang w:eastAsia="es-MX"/>
        </w:rPr>
        <w:t xml:space="preserve"> </w:t>
      </w:r>
      <w:r w:rsidRPr="00BC7D73">
        <w:rPr>
          <w:rFonts w:ascii="Arial" w:eastAsia="Times New Roman" w:hAnsi="Arial" w:cs="Arial"/>
          <w:b/>
          <w:bCs/>
          <w:i/>
          <w:iCs/>
          <w:color w:val="C00000"/>
          <w:lang w:eastAsia="es-MX"/>
        </w:rPr>
        <w:t>asesoras o de vigilancia en una institución.</w:t>
      </w:r>
      <w:r w:rsidR="00D53302" w:rsidRPr="00BC7D73">
        <w:rPr>
          <w:rStyle w:val="Refdenotaalpie"/>
          <w:rFonts w:ascii="Arial" w:eastAsia="Times New Roman" w:hAnsi="Arial" w:cs="Arial"/>
          <w:b/>
          <w:bCs/>
          <w:i/>
          <w:iCs/>
          <w:color w:val="C00000"/>
          <w:lang w:eastAsia="es-MX"/>
        </w:rPr>
        <w:t xml:space="preserve"> </w:t>
      </w:r>
      <w:r w:rsidR="00D53302" w:rsidRPr="00BC7D73">
        <w:rPr>
          <w:rStyle w:val="Refdenotaalpie"/>
          <w:rFonts w:ascii="Arial" w:eastAsia="Times New Roman" w:hAnsi="Arial" w:cs="Arial"/>
          <w:b/>
          <w:bCs/>
          <w:i/>
          <w:iCs/>
          <w:color w:val="C00000"/>
          <w:lang w:eastAsia="es-MX"/>
        </w:rPr>
        <w:footnoteReference w:id="1"/>
      </w:r>
    </w:p>
    <w:p w14:paraId="5AE1ED99" w14:textId="557662FF" w:rsidR="00F612BE" w:rsidRPr="00BC7D73" w:rsidRDefault="00F612BE" w:rsidP="002E78FD">
      <w:pPr>
        <w:spacing w:before="100" w:beforeAutospacing="1" w:after="100" w:afterAutospacing="1" w:line="240" w:lineRule="auto"/>
        <w:jc w:val="both"/>
        <w:rPr>
          <w:rFonts w:ascii="Arial" w:eastAsia="Times New Roman" w:hAnsi="Arial" w:cs="Arial"/>
          <w:color w:val="C00000"/>
          <w:lang w:eastAsia="es-MX"/>
        </w:rPr>
      </w:pPr>
      <w:r w:rsidRPr="00BC7D73">
        <w:rPr>
          <w:rFonts w:ascii="Arial" w:eastAsia="Times New Roman" w:hAnsi="Arial" w:cs="Arial"/>
          <w:b/>
          <w:bCs/>
          <w:color w:val="C00000"/>
          <w:lang w:eastAsia="es-MX"/>
        </w:rPr>
        <w:t>Mientras que, la obligación establecida en los dispositivos legales 107 y 108 de la Ley de la materia, es la publicación de información relativa a las personas físicas o morales que reciban y ejerzan recursos públicos o realicen actos de autoridad, debiendo cumplir con las obligaciones de transparencia y acceso a la información directamente o a través de los sujetos obligados que les asignen dichos recursos.</w:t>
      </w:r>
    </w:p>
    <w:p w14:paraId="2864E0DF"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color w:val="C00000"/>
        </w:rPr>
      </w:pPr>
      <w:r w:rsidRPr="00BC7D73">
        <w:rPr>
          <w:rFonts w:ascii="Arial" w:hAnsi="Arial" w:cs="Arial"/>
          <w:b/>
          <w:color w:val="C00000"/>
        </w:rPr>
        <w:t>Período de actualización: Mensual.</w:t>
      </w:r>
    </w:p>
    <w:p w14:paraId="4113A021"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color w:val="C00000"/>
        </w:rPr>
      </w:pPr>
      <w:r w:rsidRPr="00BC7D73">
        <w:rPr>
          <w:rFonts w:ascii="Arial" w:hAnsi="Arial" w:cs="Arial"/>
          <w:b/>
          <w:color w:val="C00000"/>
        </w:rPr>
        <w:t>Conservar en el sitio de Internet: Información del ejercicio en curso y dos anteriores.</w:t>
      </w:r>
    </w:p>
    <w:p w14:paraId="28F2F904" w14:textId="77777777" w:rsidR="00F612BE" w:rsidRPr="00BC7D73" w:rsidRDefault="00F612BE"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strike/>
          <w:color w:val="C00000"/>
        </w:rPr>
      </w:pPr>
      <w:r w:rsidRPr="00BC7D73">
        <w:rPr>
          <w:rFonts w:ascii="Arial" w:hAnsi="Arial" w:cs="Arial"/>
          <w:b/>
          <w:color w:val="C00000"/>
        </w:rPr>
        <w:t xml:space="preserve">Aplica a: Patronatos de Museos o cualquier otro tipo que ejerza recursos públicos. </w:t>
      </w:r>
    </w:p>
    <w:p w14:paraId="0C47DEEE" w14:textId="77777777" w:rsidR="00F612BE" w:rsidRPr="00BC7D73" w:rsidRDefault="00F612BE" w:rsidP="002E78FD">
      <w:pPr>
        <w:spacing w:after="0" w:line="240" w:lineRule="auto"/>
        <w:ind w:right="-37"/>
        <w:jc w:val="both"/>
        <w:rPr>
          <w:rFonts w:ascii="Arial" w:hAnsi="Arial" w:cs="Arial"/>
          <w:b/>
          <w:color w:val="C00000"/>
        </w:rPr>
      </w:pPr>
    </w:p>
    <w:p w14:paraId="3C400716" w14:textId="77777777" w:rsidR="00F612BE" w:rsidRPr="00BC7D73" w:rsidRDefault="00F612BE" w:rsidP="002E78FD">
      <w:pPr>
        <w:spacing w:after="0" w:line="240" w:lineRule="auto"/>
        <w:ind w:right="-37"/>
        <w:jc w:val="both"/>
        <w:rPr>
          <w:rFonts w:ascii="Arial" w:hAnsi="Arial" w:cs="Arial"/>
          <w:b/>
          <w:color w:val="C00000"/>
        </w:rPr>
      </w:pPr>
      <w:r w:rsidRPr="00BC7D73">
        <w:rPr>
          <w:rFonts w:ascii="Arial" w:hAnsi="Arial" w:cs="Arial"/>
          <w:b/>
          <w:color w:val="C00000"/>
        </w:rPr>
        <w:t>Criterios sustantivos de contenido</w:t>
      </w:r>
    </w:p>
    <w:p w14:paraId="7F5C9A6D" w14:textId="77777777" w:rsidR="00F612BE" w:rsidRPr="00BC7D73" w:rsidRDefault="00F612BE" w:rsidP="002E78FD">
      <w:pPr>
        <w:tabs>
          <w:tab w:val="left" w:pos="2303"/>
        </w:tabs>
        <w:spacing w:after="0" w:line="240" w:lineRule="auto"/>
        <w:ind w:left="1168"/>
        <w:rPr>
          <w:rFonts w:ascii="Arial" w:hAnsi="Arial" w:cs="Arial"/>
          <w:b/>
          <w:color w:val="C00000"/>
        </w:rPr>
      </w:pPr>
    </w:p>
    <w:p w14:paraId="1E9D33B9" w14:textId="77777777"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w:t>
      </w:r>
      <w:r w:rsidRPr="00BC7D73">
        <w:rPr>
          <w:rFonts w:ascii="Arial" w:hAnsi="Arial" w:cs="Arial"/>
          <w:b/>
          <w:color w:val="C00000"/>
        </w:rPr>
        <w:tab/>
        <w:t>Ejercicio.</w:t>
      </w:r>
    </w:p>
    <w:p w14:paraId="0FD5F7E2" w14:textId="77777777"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2</w:t>
      </w:r>
      <w:r w:rsidRPr="00BC7D73">
        <w:rPr>
          <w:rFonts w:ascii="Arial" w:hAnsi="Arial" w:cs="Arial"/>
          <w:b/>
          <w:color w:val="C00000"/>
        </w:rPr>
        <w:tab/>
        <w:t>Período que se informa (fecha de inicio y fecha de término con el formato día/mes/año).</w:t>
      </w:r>
    </w:p>
    <w:p w14:paraId="1E934B02" w14:textId="280FB935"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3</w:t>
      </w:r>
      <w:r w:rsidRPr="00BC7D73">
        <w:rPr>
          <w:rFonts w:ascii="Arial" w:hAnsi="Arial" w:cs="Arial"/>
          <w:b/>
          <w:color w:val="C00000"/>
        </w:rPr>
        <w:tab/>
        <w:t>Nombre o razón social del patronato de museos o de cualquier tipo que ejerce recursos públicos.</w:t>
      </w:r>
    </w:p>
    <w:p w14:paraId="13B13E28" w14:textId="1EE07A7B"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4</w:t>
      </w:r>
      <w:r w:rsidRPr="00BC7D73">
        <w:rPr>
          <w:rFonts w:ascii="Arial" w:hAnsi="Arial" w:cs="Arial"/>
          <w:b/>
          <w:color w:val="C00000"/>
        </w:rPr>
        <w:tab/>
        <w:t>Monto otorgado.</w:t>
      </w:r>
    </w:p>
    <w:p w14:paraId="07C1FAE8" w14:textId="77777777"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5</w:t>
      </w:r>
      <w:r w:rsidRPr="00BC7D73">
        <w:rPr>
          <w:rFonts w:ascii="Arial" w:hAnsi="Arial" w:cs="Arial"/>
          <w:b/>
          <w:color w:val="C00000"/>
        </w:rPr>
        <w:tab/>
        <w:t>Concepto del recurso para lo cual son destinados.</w:t>
      </w:r>
    </w:p>
    <w:p w14:paraId="136C92CF" w14:textId="40F6AE01"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 xml:space="preserve">Criterio 6 </w:t>
      </w:r>
      <w:r w:rsidRPr="00BC7D73">
        <w:rPr>
          <w:rFonts w:ascii="Arial" w:hAnsi="Arial" w:cs="Arial"/>
          <w:b/>
          <w:color w:val="C00000"/>
        </w:rPr>
        <w:tab/>
        <w:t>Hipervínculo a los documentos que den cuenta del recurso que otorgado.</w:t>
      </w:r>
    </w:p>
    <w:p w14:paraId="4B9AC63B" w14:textId="77777777" w:rsidR="00F612BE" w:rsidRPr="00BC7D73" w:rsidRDefault="00F612BE" w:rsidP="002E78FD">
      <w:pPr>
        <w:spacing w:after="0" w:line="240" w:lineRule="auto"/>
        <w:ind w:left="1985" w:right="850" w:hanging="1418"/>
        <w:jc w:val="both"/>
        <w:rPr>
          <w:rFonts w:ascii="Arial" w:hAnsi="Arial" w:cs="Arial"/>
          <w:b/>
          <w:color w:val="C00000"/>
        </w:rPr>
      </w:pPr>
    </w:p>
    <w:p w14:paraId="0BB3B4C8" w14:textId="77777777" w:rsidR="00F612BE" w:rsidRPr="00BC7D73" w:rsidRDefault="00F612BE"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actualización</w:t>
      </w:r>
    </w:p>
    <w:p w14:paraId="082B0CFD" w14:textId="77777777" w:rsidR="00F612BE" w:rsidRPr="00BC7D73" w:rsidRDefault="00F612BE" w:rsidP="002E78FD">
      <w:pPr>
        <w:spacing w:after="0" w:line="240" w:lineRule="auto"/>
        <w:ind w:right="-37"/>
        <w:jc w:val="both"/>
        <w:rPr>
          <w:rFonts w:ascii="Arial" w:hAnsi="Arial" w:cs="Arial"/>
          <w:b/>
          <w:color w:val="C00000"/>
        </w:rPr>
      </w:pPr>
    </w:p>
    <w:p w14:paraId="769DFF74" w14:textId="31CDF604"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7</w:t>
      </w:r>
      <w:r w:rsidRPr="00BC7D73">
        <w:rPr>
          <w:rFonts w:ascii="Arial" w:hAnsi="Arial" w:cs="Arial"/>
          <w:b/>
          <w:color w:val="C00000"/>
        </w:rPr>
        <w:tab/>
        <w:t>Período de actualización de la información: Mensual.</w:t>
      </w:r>
    </w:p>
    <w:p w14:paraId="265DF22A" w14:textId="1E953C1F"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lastRenderedPageBreak/>
        <w:t>Criterio 8</w:t>
      </w:r>
      <w:r w:rsidRPr="00BC7D73">
        <w:rPr>
          <w:rFonts w:ascii="Arial" w:hAnsi="Arial" w:cs="Arial"/>
          <w:b/>
          <w:color w:val="C00000"/>
        </w:rPr>
        <w:tab/>
        <w:t>La información publicada deberá estar actualizada al período que corresponde de acuerdo con la Tabla de actualización y conservación de la información.</w:t>
      </w:r>
    </w:p>
    <w:p w14:paraId="7D1FF3D2" w14:textId="7C39E793"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9</w:t>
      </w:r>
      <w:r w:rsidRPr="00BC7D73">
        <w:rPr>
          <w:rFonts w:ascii="Arial" w:hAnsi="Arial" w:cs="Arial"/>
          <w:b/>
          <w:color w:val="C00000"/>
        </w:rPr>
        <w:tab/>
        <w:t>Conservar en el sitio de Internet y a través de la Plataforma Nacional la información de acuerdo con la Tabla de actualización y conservación de la información.</w:t>
      </w:r>
    </w:p>
    <w:p w14:paraId="4DD9B2D4" w14:textId="77777777" w:rsidR="00F612BE" w:rsidRPr="00BC7D73" w:rsidRDefault="00F612BE" w:rsidP="002E78FD">
      <w:pPr>
        <w:spacing w:after="0" w:line="240" w:lineRule="auto"/>
        <w:ind w:left="1985" w:right="850" w:hanging="1418"/>
        <w:jc w:val="both"/>
        <w:rPr>
          <w:rFonts w:ascii="Arial" w:hAnsi="Arial" w:cs="Arial"/>
          <w:b/>
          <w:color w:val="C00000"/>
        </w:rPr>
      </w:pPr>
    </w:p>
    <w:p w14:paraId="33AE4C74" w14:textId="77777777" w:rsidR="00F612BE" w:rsidRPr="00BC7D73" w:rsidRDefault="00F612BE"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confiabilidad</w:t>
      </w:r>
    </w:p>
    <w:p w14:paraId="40B7C506" w14:textId="77777777" w:rsidR="00F612BE" w:rsidRPr="00BC7D73" w:rsidRDefault="00F612BE" w:rsidP="002E78FD">
      <w:pPr>
        <w:spacing w:after="0" w:line="240" w:lineRule="auto"/>
        <w:ind w:right="-37"/>
        <w:jc w:val="both"/>
        <w:rPr>
          <w:rFonts w:ascii="Arial" w:hAnsi="Arial" w:cs="Arial"/>
          <w:b/>
          <w:color w:val="C00000"/>
        </w:rPr>
      </w:pPr>
    </w:p>
    <w:p w14:paraId="650E4A93" w14:textId="556D41DA"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10</w:t>
      </w:r>
      <w:r w:rsidRPr="00BC7D73">
        <w:rPr>
          <w:rFonts w:ascii="Arial" w:hAnsi="Arial" w:cs="Arial"/>
          <w:b/>
          <w:color w:val="C00000"/>
        </w:rPr>
        <w:tab/>
        <w:t>Área(s) responsable(s) que genera(n) posee(n), publica(n) y/o actualiza(n)la información.</w:t>
      </w:r>
    </w:p>
    <w:p w14:paraId="704FC99C" w14:textId="76B8C956"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11</w:t>
      </w:r>
      <w:r w:rsidRPr="00BC7D73">
        <w:rPr>
          <w:rFonts w:ascii="Arial" w:hAnsi="Arial" w:cs="Arial"/>
          <w:b/>
          <w:color w:val="C00000"/>
        </w:rPr>
        <w:tab/>
        <w:t>Fecha de actualización de la información publicada con el formato día/mes/año.</w:t>
      </w:r>
    </w:p>
    <w:p w14:paraId="3FF64834" w14:textId="63A146F4"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12</w:t>
      </w:r>
      <w:r w:rsidRPr="00BC7D73">
        <w:rPr>
          <w:rFonts w:ascii="Arial" w:hAnsi="Arial" w:cs="Arial"/>
          <w:b/>
          <w:color w:val="C00000"/>
        </w:rPr>
        <w:tab/>
        <w:t>Fecha de validación de la información publicada con el formato día/mes/año.</w:t>
      </w:r>
    </w:p>
    <w:p w14:paraId="663CC755" w14:textId="5B7D9A68"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13</w:t>
      </w:r>
      <w:r w:rsidRPr="00BC7D73">
        <w:rPr>
          <w:rFonts w:ascii="Arial" w:hAnsi="Arial" w:cs="Arial"/>
          <w:b/>
          <w:color w:val="C00000"/>
        </w:rPr>
        <w:tab/>
        <w:t>Nota. Este criterio se cumple en caso de que sea necesario que el sujeto obligado incluya alguna aclaración relativa a la información publicada y/o explicación por la falta de información.</w:t>
      </w:r>
    </w:p>
    <w:p w14:paraId="44B7FCEB" w14:textId="77777777" w:rsidR="00F612BE" w:rsidRPr="00BC7D73" w:rsidRDefault="00F612BE" w:rsidP="002E78FD">
      <w:pPr>
        <w:spacing w:after="0" w:line="240" w:lineRule="auto"/>
        <w:ind w:left="1985" w:right="850" w:hanging="1418"/>
        <w:jc w:val="both"/>
        <w:rPr>
          <w:rFonts w:ascii="Arial" w:hAnsi="Arial" w:cs="Arial"/>
          <w:b/>
          <w:color w:val="C00000"/>
        </w:rPr>
      </w:pPr>
    </w:p>
    <w:p w14:paraId="616E9292" w14:textId="77777777" w:rsidR="00F612BE" w:rsidRPr="00BC7D73" w:rsidRDefault="00F612BE"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formato</w:t>
      </w:r>
    </w:p>
    <w:p w14:paraId="69F9C4A7" w14:textId="77777777" w:rsidR="00F612BE" w:rsidRPr="00BC7D73" w:rsidRDefault="00F612BE" w:rsidP="002E78FD">
      <w:pPr>
        <w:spacing w:after="0" w:line="240" w:lineRule="auto"/>
        <w:ind w:right="-37"/>
        <w:jc w:val="both"/>
        <w:rPr>
          <w:rFonts w:ascii="Arial" w:hAnsi="Arial" w:cs="Arial"/>
          <w:b/>
          <w:color w:val="C00000"/>
        </w:rPr>
      </w:pPr>
    </w:p>
    <w:p w14:paraId="2DFA1DCD" w14:textId="26539F21" w:rsidR="00F612BE" w:rsidRPr="00BC7D73"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14</w:t>
      </w:r>
      <w:r w:rsidRPr="00BC7D73">
        <w:rPr>
          <w:rFonts w:ascii="Arial" w:hAnsi="Arial" w:cs="Arial"/>
          <w:b/>
          <w:color w:val="C00000"/>
        </w:rPr>
        <w:tab/>
        <w:t>La información publicada se organiza mediante el formato 13, en el que se incluyen todos los campos especificados en los criterios sustantivos de contenido.</w:t>
      </w:r>
    </w:p>
    <w:p w14:paraId="16D92F5D" w14:textId="761FCFD1" w:rsidR="002E78FD" w:rsidRDefault="00F612BE"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15</w:t>
      </w:r>
      <w:r w:rsidRPr="00BC7D73">
        <w:rPr>
          <w:rFonts w:ascii="Arial" w:hAnsi="Arial" w:cs="Arial"/>
          <w:b/>
          <w:color w:val="C00000"/>
        </w:rPr>
        <w:tab/>
        <w:t>El soporte de la información permite su reutilización.</w:t>
      </w:r>
    </w:p>
    <w:p w14:paraId="3D746B21" w14:textId="77777777" w:rsidR="002E78FD" w:rsidRPr="00BC7D73" w:rsidRDefault="002E78FD" w:rsidP="002E78FD">
      <w:pPr>
        <w:spacing w:after="0" w:line="240" w:lineRule="auto"/>
        <w:ind w:left="1985" w:right="850" w:hanging="1418"/>
        <w:jc w:val="both"/>
        <w:rPr>
          <w:rFonts w:ascii="Arial" w:hAnsi="Arial" w:cs="Arial"/>
          <w:b/>
          <w:color w:val="C00000"/>
        </w:rPr>
      </w:pPr>
    </w:p>
    <w:p w14:paraId="4D9E857C" w14:textId="77777777" w:rsidR="00C82B95" w:rsidRPr="00BC7D73" w:rsidRDefault="00C82B95" w:rsidP="002E78FD">
      <w:pPr>
        <w:spacing w:after="0" w:line="240" w:lineRule="auto"/>
        <w:ind w:right="850"/>
        <w:jc w:val="both"/>
        <w:rPr>
          <w:rFonts w:ascii="Arial" w:hAnsi="Arial" w:cs="Arial"/>
          <w:b/>
          <w:color w:val="C00000"/>
        </w:rPr>
      </w:pPr>
    </w:p>
    <w:p w14:paraId="34320B5C" w14:textId="77777777" w:rsidR="00F612BE" w:rsidRPr="00BC7D73" w:rsidRDefault="00F612BE" w:rsidP="002E78FD">
      <w:pPr>
        <w:spacing w:after="0" w:line="240" w:lineRule="auto"/>
        <w:jc w:val="center"/>
        <w:rPr>
          <w:rFonts w:ascii="Arial" w:hAnsi="Arial" w:cs="Arial"/>
          <w:b/>
          <w:color w:val="C00000"/>
        </w:rPr>
      </w:pPr>
      <w:r w:rsidRPr="00BC7D73">
        <w:rPr>
          <w:rFonts w:ascii="Arial" w:hAnsi="Arial" w:cs="Arial"/>
          <w:b/>
          <w:color w:val="C00000"/>
        </w:rPr>
        <w:t>Formato 13. LTAIPNL_Art_96_Fr_XII</w:t>
      </w:r>
    </w:p>
    <w:p w14:paraId="7EEA8C74" w14:textId="77777777" w:rsidR="00F612BE" w:rsidRPr="00BC7D73" w:rsidRDefault="00F612BE" w:rsidP="002E78FD">
      <w:pPr>
        <w:spacing w:after="0" w:line="240" w:lineRule="auto"/>
        <w:ind w:right="34"/>
        <w:jc w:val="center"/>
        <w:rPr>
          <w:rFonts w:ascii="Arial" w:hAnsi="Arial" w:cs="Arial"/>
          <w:b/>
          <w:color w:val="C00000"/>
        </w:rPr>
      </w:pPr>
      <w:r w:rsidRPr="00BC7D73">
        <w:rPr>
          <w:rFonts w:ascii="Arial" w:hAnsi="Arial" w:cs="Arial"/>
          <w:b/>
          <w:color w:val="C00000"/>
        </w:rPr>
        <w:t>Información detallada de los patronatos de museos o de cualquier otro tipo que ejerza recursos públicos</w:t>
      </w:r>
    </w:p>
    <w:p w14:paraId="071B3BA6" w14:textId="77777777" w:rsidR="00F612BE" w:rsidRPr="00AA7A65" w:rsidRDefault="00F612BE" w:rsidP="002E78FD">
      <w:pPr>
        <w:spacing w:after="0" w:line="240" w:lineRule="auto"/>
        <w:ind w:left="396" w:right="1283"/>
        <w:jc w:val="center"/>
        <w:rPr>
          <w:rFonts w:asciiTheme="minorBidi" w:hAnsiTheme="minorBidi" w:cstheme="minorBidi"/>
          <w:b/>
          <w:color w:val="C00000"/>
          <w:sz w:val="18"/>
        </w:rPr>
      </w:pPr>
    </w:p>
    <w:tbl>
      <w:tblPr>
        <w:tblW w:w="5000" w:type="pct"/>
        <w:tblCellMar>
          <w:left w:w="10" w:type="dxa"/>
          <w:right w:w="10" w:type="dxa"/>
        </w:tblCellMar>
        <w:tblLook w:val="0000" w:firstRow="0" w:lastRow="0" w:firstColumn="0" w:lastColumn="0" w:noHBand="0" w:noVBand="0"/>
      </w:tblPr>
      <w:tblGrid>
        <w:gridCol w:w="1260"/>
        <w:gridCol w:w="1261"/>
        <w:gridCol w:w="1262"/>
        <w:gridCol w:w="1261"/>
        <w:gridCol w:w="1261"/>
        <w:gridCol w:w="1262"/>
        <w:gridCol w:w="1261"/>
      </w:tblGrid>
      <w:tr w:rsidR="00AA7A65" w:rsidRPr="00AA7A65" w14:paraId="155E960C" w14:textId="77777777" w:rsidTr="001A06E8">
        <w:trPr>
          <w:trHeight w:val="876"/>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C0C5F" w14:textId="77777777" w:rsidR="001A06E8" w:rsidRPr="00AA7A65" w:rsidRDefault="001A06E8" w:rsidP="002E78FD">
            <w:pPr>
              <w:pStyle w:val="TableParagraph"/>
              <w:jc w:val="center"/>
              <w:rPr>
                <w:rFonts w:ascii="Arial" w:hAnsi="Arial" w:cs="Arial"/>
                <w:b/>
                <w:color w:val="C00000"/>
                <w:sz w:val="14"/>
                <w:szCs w:val="14"/>
                <w:lang w:val="es-MX"/>
              </w:rPr>
            </w:pPr>
            <w:r w:rsidRPr="00AA7A65">
              <w:rPr>
                <w:rFonts w:ascii="Arial" w:hAnsi="Arial" w:cs="Arial"/>
                <w:b/>
                <w:color w:val="C00000"/>
                <w:sz w:val="14"/>
                <w:szCs w:val="14"/>
                <w:lang w:val="es-MX"/>
              </w:rPr>
              <w:t>Ejercicio</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373C6" w14:textId="77777777" w:rsidR="001A06E8" w:rsidRPr="00AA7A65" w:rsidRDefault="001A06E8" w:rsidP="002E78FD">
            <w:pPr>
              <w:pStyle w:val="TableParagraph"/>
              <w:ind w:hanging="1"/>
              <w:jc w:val="center"/>
              <w:rPr>
                <w:rFonts w:ascii="Arial" w:hAnsi="Arial" w:cs="Arial"/>
                <w:b/>
                <w:color w:val="C00000"/>
                <w:sz w:val="14"/>
                <w:szCs w:val="14"/>
                <w:lang w:val="es-MX"/>
              </w:rPr>
            </w:pPr>
            <w:r w:rsidRPr="00AA7A65">
              <w:rPr>
                <w:rFonts w:ascii="Arial" w:hAnsi="Arial" w:cs="Arial"/>
                <w:b/>
                <w:color w:val="C00000"/>
                <w:sz w:val="14"/>
                <w:szCs w:val="14"/>
                <w:lang w:val="es-MX"/>
              </w:rPr>
              <w:t xml:space="preserve">Fecha de inicio del período que se informa </w:t>
            </w:r>
            <w:r w:rsidRPr="00AA7A65">
              <w:rPr>
                <w:rFonts w:ascii="Arial" w:hAnsi="Arial" w:cs="Arial"/>
                <w:b/>
                <w:color w:val="C00000"/>
                <w:w w:val="95"/>
                <w:sz w:val="14"/>
                <w:szCs w:val="14"/>
                <w:lang w:val="es-MX"/>
              </w:rPr>
              <w:t>(día/mes/añ</w:t>
            </w:r>
            <w:r w:rsidRPr="00AA7A65">
              <w:rPr>
                <w:rFonts w:ascii="Arial" w:hAnsi="Arial" w:cs="Arial"/>
                <w:b/>
                <w:color w:val="C00000"/>
                <w:sz w:val="14"/>
                <w:szCs w:val="14"/>
                <w:lang w:val="es-MX"/>
              </w:rPr>
              <w:t>o)</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D55E9" w14:textId="77777777" w:rsidR="001A06E8" w:rsidRPr="00AA7A65" w:rsidRDefault="001A06E8" w:rsidP="002E78FD">
            <w:pPr>
              <w:pStyle w:val="TableParagraph"/>
              <w:ind w:hanging="1"/>
              <w:jc w:val="center"/>
              <w:rPr>
                <w:rFonts w:ascii="Arial" w:hAnsi="Arial" w:cs="Arial"/>
                <w:b/>
                <w:color w:val="C00000"/>
                <w:sz w:val="14"/>
                <w:szCs w:val="14"/>
                <w:lang w:val="es-MX"/>
              </w:rPr>
            </w:pPr>
            <w:r w:rsidRPr="00AA7A65">
              <w:rPr>
                <w:rFonts w:ascii="Arial" w:hAnsi="Arial" w:cs="Arial"/>
                <w:b/>
                <w:color w:val="C00000"/>
                <w:sz w:val="14"/>
                <w:szCs w:val="14"/>
                <w:lang w:val="es-MX"/>
              </w:rPr>
              <w:t xml:space="preserve">Fecha de término del período que se informa </w:t>
            </w:r>
            <w:r w:rsidRPr="00AA7A65">
              <w:rPr>
                <w:rFonts w:ascii="Arial" w:hAnsi="Arial" w:cs="Arial"/>
                <w:b/>
                <w:color w:val="C00000"/>
                <w:w w:val="95"/>
                <w:sz w:val="14"/>
                <w:szCs w:val="14"/>
                <w:lang w:val="es-MX"/>
              </w:rPr>
              <w:t>(día/mes/añ</w:t>
            </w:r>
            <w:r w:rsidRPr="00AA7A65">
              <w:rPr>
                <w:rFonts w:ascii="Arial" w:hAnsi="Arial" w:cs="Arial"/>
                <w:b/>
                <w:color w:val="C00000"/>
                <w:sz w:val="14"/>
                <w:szCs w:val="14"/>
                <w:lang w:val="es-MX"/>
              </w:rPr>
              <w:t>o)</w:t>
            </w:r>
          </w:p>
        </w:tc>
        <w:tc>
          <w:tcPr>
            <w:tcW w:w="714"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2F55A376" w14:textId="1F7DDF1C" w:rsidR="001A06E8" w:rsidRPr="00AA7A65" w:rsidRDefault="001A06E8" w:rsidP="002E78FD">
            <w:pPr>
              <w:pStyle w:val="TableParagraph"/>
              <w:ind w:right="31" w:firstLine="2"/>
              <w:jc w:val="center"/>
              <w:rPr>
                <w:rFonts w:ascii="Arial" w:hAnsi="Arial" w:cs="Arial"/>
                <w:b/>
                <w:color w:val="C00000"/>
                <w:sz w:val="14"/>
                <w:szCs w:val="14"/>
                <w:lang w:val="es-MX"/>
              </w:rPr>
            </w:pPr>
            <w:r w:rsidRPr="00AA7A65">
              <w:rPr>
                <w:rFonts w:ascii="Arial" w:hAnsi="Arial" w:cs="Arial"/>
                <w:b/>
                <w:bCs/>
                <w:color w:val="C00000"/>
                <w:sz w:val="14"/>
                <w:szCs w:val="14"/>
                <w:lang w:val="es-MX"/>
              </w:rPr>
              <w:t>Nombre o razón social del patronato de museos o de cualquier tipo que ejerce recursos públicos.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CBB37" w14:textId="6C5E14DD" w:rsidR="001A06E8" w:rsidRPr="00AA7A65" w:rsidRDefault="001A06E8" w:rsidP="002E78FD">
            <w:pPr>
              <w:pStyle w:val="TableParagraph"/>
              <w:ind w:right="33"/>
              <w:jc w:val="center"/>
              <w:rPr>
                <w:rFonts w:ascii="Arial" w:hAnsi="Arial" w:cs="Arial"/>
                <w:b/>
                <w:color w:val="C00000"/>
                <w:sz w:val="14"/>
                <w:szCs w:val="14"/>
                <w:lang w:val="es-MX"/>
              </w:rPr>
            </w:pPr>
            <w:r w:rsidRPr="00AA7A65">
              <w:rPr>
                <w:rFonts w:ascii="Arial" w:hAnsi="Arial" w:cs="Arial"/>
                <w:b/>
                <w:bCs/>
                <w:color w:val="C00000"/>
                <w:sz w:val="14"/>
                <w:szCs w:val="14"/>
                <w:lang w:val="es-MX"/>
              </w:rPr>
              <w:t>Monto otorgado.</w:t>
            </w:r>
          </w:p>
        </w:tc>
        <w:tc>
          <w:tcPr>
            <w:tcW w:w="715" w:type="pct"/>
            <w:tcBorders>
              <w:top w:val="single" w:sz="4" w:space="0" w:color="000000"/>
              <w:left w:val="single" w:sz="4" w:space="0" w:color="000000"/>
              <w:bottom w:val="single" w:sz="4" w:space="0" w:color="000000"/>
              <w:right w:val="single" w:sz="4" w:space="0" w:color="000000"/>
            </w:tcBorders>
          </w:tcPr>
          <w:p w14:paraId="46ED77DF" w14:textId="406C1DE8" w:rsidR="001A06E8" w:rsidRPr="00AA7A65" w:rsidRDefault="001A06E8" w:rsidP="002E78FD">
            <w:pPr>
              <w:pStyle w:val="TableParagraph"/>
              <w:ind w:right="33"/>
              <w:jc w:val="center"/>
              <w:rPr>
                <w:rFonts w:ascii="Arial" w:hAnsi="Arial" w:cs="Arial"/>
                <w:b/>
                <w:color w:val="C00000"/>
                <w:sz w:val="14"/>
                <w:szCs w:val="14"/>
                <w:lang w:val="es-MX"/>
              </w:rPr>
            </w:pPr>
            <w:r w:rsidRPr="00AA7A65">
              <w:rPr>
                <w:rFonts w:ascii="Arial" w:hAnsi="Arial" w:cs="Arial"/>
                <w:b/>
                <w:bCs/>
                <w:color w:val="C00000"/>
                <w:sz w:val="14"/>
                <w:szCs w:val="14"/>
                <w:lang w:val="es-MX"/>
              </w:rPr>
              <w:t>Concepto del recurso para lo cual son destinados.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9E18D" w14:textId="6ED5C158" w:rsidR="001A06E8" w:rsidRPr="00AA7A65" w:rsidRDefault="001A06E8" w:rsidP="002E78FD">
            <w:pPr>
              <w:pStyle w:val="TableParagraph"/>
              <w:ind w:left="124" w:right="120" w:firstLine="3"/>
              <w:jc w:val="center"/>
              <w:rPr>
                <w:rFonts w:ascii="Arial" w:hAnsi="Arial" w:cs="Arial"/>
                <w:b/>
                <w:color w:val="C00000"/>
                <w:sz w:val="14"/>
                <w:szCs w:val="14"/>
                <w:lang w:val="es-MX"/>
              </w:rPr>
            </w:pPr>
            <w:r w:rsidRPr="00AA7A65">
              <w:rPr>
                <w:rFonts w:ascii="Arial" w:hAnsi="Arial" w:cs="Arial"/>
                <w:b/>
                <w:bCs/>
                <w:color w:val="C00000"/>
                <w:sz w:val="14"/>
                <w:szCs w:val="14"/>
                <w:lang w:val="es-MX"/>
              </w:rPr>
              <w:t>Hipervínculo a los documentos que den cuenta del recurso que otorgado.</w:t>
            </w:r>
          </w:p>
        </w:tc>
      </w:tr>
      <w:tr w:rsidR="001A06E8" w:rsidRPr="00AA7A65" w14:paraId="4FB58BB4" w14:textId="77777777" w:rsidTr="001A06E8">
        <w:trPr>
          <w:trHeight w:val="132"/>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F0A32" w14:textId="77777777" w:rsidR="001A06E8" w:rsidRPr="00AA7A65" w:rsidRDefault="001A06E8" w:rsidP="002E78FD">
            <w:pPr>
              <w:pStyle w:val="TableParagraph"/>
              <w:rPr>
                <w:rFonts w:ascii="Arial" w:hAnsi="Arial" w:cs="Arial"/>
                <w:b/>
                <w:color w:val="C00000"/>
                <w:sz w:val="14"/>
                <w:szCs w:val="14"/>
                <w:lang w:val="es-MX"/>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271714" w14:textId="77777777" w:rsidR="001A06E8" w:rsidRPr="00AA7A65" w:rsidRDefault="001A06E8" w:rsidP="002E78FD">
            <w:pPr>
              <w:pStyle w:val="TableParagraph"/>
              <w:rPr>
                <w:rFonts w:ascii="Arial" w:hAnsi="Arial" w:cs="Arial"/>
                <w:b/>
                <w:color w:val="C00000"/>
                <w:sz w:val="14"/>
                <w:szCs w:val="14"/>
                <w:lang w:val="es-MX"/>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D17DB" w14:textId="77777777" w:rsidR="001A06E8" w:rsidRPr="00AA7A65" w:rsidRDefault="001A06E8" w:rsidP="002E78FD">
            <w:pPr>
              <w:pStyle w:val="TableParagraph"/>
              <w:rPr>
                <w:rFonts w:ascii="Arial" w:hAnsi="Arial" w:cs="Arial"/>
                <w:b/>
                <w:color w:val="C00000"/>
                <w:sz w:val="14"/>
                <w:szCs w:val="14"/>
                <w:lang w:val="es-MX"/>
              </w:rPr>
            </w:pPr>
          </w:p>
        </w:tc>
        <w:tc>
          <w:tcPr>
            <w:tcW w:w="714"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7779123C" w14:textId="77777777" w:rsidR="001A06E8" w:rsidRPr="00AA7A65" w:rsidRDefault="001A06E8" w:rsidP="002E78FD">
            <w:pPr>
              <w:pStyle w:val="TableParagraph"/>
              <w:rPr>
                <w:rFonts w:ascii="Arial" w:hAnsi="Arial" w:cs="Arial"/>
                <w:b/>
                <w:color w:val="C00000"/>
                <w:sz w:val="14"/>
                <w:szCs w:val="14"/>
                <w:lang w:val="es-MX"/>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BD744A" w14:textId="77777777" w:rsidR="001A06E8" w:rsidRPr="00AA7A65" w:rsidRDefault="001A06E8" w:rsidP="002E78FD">
            <w:pPr>
              <w:pStyle w:val="TableParagraph"/>
              <w:rPr>
                <w:rFonts w:ascii="Arial" w:hAnsi="Arial" w:cs="Arial"/>
                <w:b/>
                <w:color w:val="C00000"/>
                <w:sz w:val="14"/>
                <w:szCs w:val="14"/>
                <w:lang w:val="es-MX"/>
              </w:rPr>
            </w:pPr>
          </w:p>
        </w:tc>
        <w:tc>
          <w:tcPr>
            <w:tcW w:w="715" w:type="pct"/>
            <w:tcBorders>
              <w:top w:val="single" w:sz="4" w:space="0" w:color="000000"/>
              <w:left w:val="single" w:sz="4" w:space="0" w:color="000000"/>
              <w:bottom w:val="single" w:sz="4" w:space="0" w:color="000000"/>
              <w:right w:val="single" w:sz="4" w:space="0" w:color="000000"/>
            </w:tcBorders>
          </w:tcPr>
          <w:p w14:paraId="253ECA67" w14:textId="77777777" w:rsidR="001A06E8" w:rsidRPr="00AA7A65" w:rsidRDefault="001A06E8" w:rsidP="002E78FD">
            <w:pPr>
              <w:pStyle w:val="TableParagraph"/>
              <w:rPr>
                <w:rFonts w:ascii="Arial" w:hAnsi="Arial" w:cs="Arial"/>
                <w:b/>
                <w:color w:val="C00000"/>
                <w:sz w:val="14"/>
                <w:szCs w:val="14"/>
                <w:lang w:val="es-MX"/>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33BAF" w14:textId="1F1C8C4B" w:rsidR="001A06E8" w:rsidRPr="00AA7A65" w:rsidRDefault="001A06E8" w:rsidP="002E78FD">
            <w:pPr>
              <w:pStyle w:val="TableParagraph"/>
              <w:rPr>
                <w:rFonts w:ascii="Arial" w:hAnsi="Arial" w:cs="Arial"/>
                <w:b/>
                <w:color w:val="C00000"/>
                <w:sz w:val="14"/>
                <w:szCs w:val="14"/>
                <w:lang w:val="es-MX"/>
              </w:rPr>
            </w:pPr>
          </w:p>
        </w:tc>
      </w:tr>
    </w:tbl>
    <w:p w14:paraId="02BD5E26" w14:textId="77777777" w:rsidR="00F612BE" w:rsidRPr="00AA7A65" w:rsidRDefault="00F612BE" w:rsidP="002E78FD">
      <w:pPr>
        <w:pStyle w:val="Textoindependiente"/>
        <w:rPr>
          <w:rFonts w:asciiTheme="minorBidi" w:hAnsiTheme="minorBidi" w:cstheme="minorBidi"/>
          <w:b/>
          <w:color w:val="C00000"/>
          <w:sz w:val="26"/>
          <w:lang w:val="es-MX"/>
        </w:rPr>
      </w:pPr>
    </w:p>
    <w:tbl>
      <w:tblPr>
        <w:tblW w:w="5000" w:type="pct"/>
        <w:tblCellMar>
          <w:left w:w="10" w:type="dxa"/>
          <w:right w:w="10" w:type="dxa"/>
        </w:tblCellMar>
        <w:tblLook w:val="0000" w:firstRow="0" w:lastRow="0" w:firstColumn="0" w:lastColumn="0" w:noHBand="0" w:noVBand="0"/>
      </w:tblPr>
      <w:tblGrid>
        <w:gridCol w:w="1470"/>
        <w:gridCol w:w="1470"/>
        <w:gridCol w:w="1473"/>
        <w:gridCol w:w="1471"/>
        <w:gridCol w:w="1471"/>
        <w:gridCol w:w="1473"/>
      </w:tblGrid>
      <w:tr w:rsidR="00AA7A65" w:rsidRPr="00AA7A65" w14:paraId="73A5C19F" w14:textId="77777777" w:rsidTr="00A97D81">
        <w:trPr>
          <w:trHeight w:val="87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17E8B" w14:textId="77777777" w:rsidR="00F612BE" w:rsidRPr="00AA7A65" w:rsidRDefault="00F612BE"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Fecha de inicio</w:t>
            </w:r>
          </w:p>
          <w:p w14:paraId="40F070D1" w14:textId="77777777" w:rsidR="00F612BE" w:rsidRPr="00AA7A65" w:rsidRDefault="00F612BE" w:rsidP="002E78FD">
            <w:pPr>
              <w:pStyle w:val="TableParagraph"/>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día/mes/año)</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4D5FE" w14:textId="77777777" w:rsidR="00F612BE" w:rsidRPr="00AA7A65" w:rsidRDefault="00F612BE"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Fecha de término</w:t>
            </w:r>
          </w:p>
          <w:p w14:paraId="173269D6" w14:textId="77777777" w:rsidR="00F612BE" w:rsidRPr="00AA7A65" w:rsidRDefault="00F612BE"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(día/mes/año)</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2F430" w14:textId="77777777" w:rsidR="00F612BE" w:rsidRPr="00AA7A65" w:rsidRDefault="00F612BE" w:rsidP="002E78FD">
            <w:pPr>
              <w:pStyle w:val="TableParagraph"/>
              <w:ind w:left="109"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Área(s)</w:t>
            </w:r>
          </w:p>
          <w:p w14:paraId="662E86D0" w14:textId="77777777" w:rsidR="00F612BE" w:rsidRPr="00AA7A65" w:rsidRDefault="00F612BE" w:rsidP="002E78FD">
            <w:pPr>
              <w:pStyle w:val="TableParagraph"/>
              <w:ind w:left="111"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responsable(s)</w:t>
            </w:r>
          </w:p>
          <w:p w14:paraId="21F6CE4E" w14:textId="77777777" w:rsidR="00F612BE" w:rsidRPr="00AA7A65" w:rsidRDefault="00F612BE" w:rsidP="002E78FD">
            <w:pPr>
              <w:pStyle w:val="TableParagraph"/>
              <w:ind w:left="108"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que genera(n),</w:t>
            </w:r>
          </w:p>
          <w:p w14:paraId="145539AA" w14:textId="77777777" w:rsidR="00F612BE" w:rsidRPr="00AA7A65" w:rsidRDefault="00F612BE" w:rsidP="002E78FD">
            <w:pPr>
              <w:pStyle w:val="TableParagraph"/>
              <w:ind w:left="106"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posee(n),</w:t>
            </w:r>
          </w:p>
          <w:p w14:paraId="2491F27F" w14:textId="77777777" w:rsidR="00F612BE" w:rsidRPr="00AA7A65" w:rsidRDefault="00F612BE" w:rsidP="002E78FD">
            <w:pPr>
              <w:pStyle w:val="TableParagraph"/>
              <w:ind w:left="111" w:right="93"/>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publica(n) y</w:t>
            </w:r>
          </w:p>
          <w:p w14:paraId="0E10AD69" w14:textId="77777777" w:rsidR="00F612BE" w:rsidRPr="00AA7A65" w:rsidRDefault="00F612BE" w:rsidP="002E78FD">
            <w:pPr>
              <w:pStyle w:val="TableParagraph"/>
              <w:ind w:left="109"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actualiza(n) la</w:t>
            </w:r>
          </w:p>
          <w:p w14:paraId="30D93C42" w14:textId="77777777" w:rsidR="00F612BE" w:rsidRPr="00AA7A65" w:rsidRDefault="00F612BE"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información</w:t>
            </w:r>
          </w:p>
        </w:tc>
        <w:tc>
          <w:tcPr>
            <w:tcW w:w="833"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18E982C6" w14:textId="77777777" w:rsidR="00F612BE" w:rsidRPr="00AA7A65" w:rsidRDefault="00F612BE" w:rsidP="002E78FD">
            <w:pPr>
              <w:pStyle w:val="TableParagraph"/>
              <w:ind w:right="31" w:firstLine="2"/>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lang w:val="es-MX"/>
              </w:rPr>
              <w:t>Fecha de actualización de la información (día/mes/año)</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AB4C1" w14:textId="77777777" w:rsidR="00F612BE" w:rsidRPr="00AA7A65" w:rsidRDefault="00F612BE" w:rsidP="002E78FD">
            <w:pPr>
              <w:pStyle w:val="TableParagraph"/>
              <w:ind w:right="33"/>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lang w:val="es-MX"/>
              </w:rPr>
              <w:t>Fecha de validación de</w:t>
            </w:r>
            <w:r w:rsidRPr="00AA7A65">
              <w:rPr>
                <w:rFonts w:asciiTheme="minorBidi" w:hAnsiTheme="minorBidi" w:cstheme="minorBidi"/>
                <w:b/>
                <w:color w:val="C00000"/>
                <w:spacing w:val="-6"/>
                <w:sz w:val="14"/>
                <w:lang w:val="es-MX"/>
              </w:rPr>
              <w:t xml:space="preserve"> </w:t>
            </w:r>
            <w:r w:rsidRPr="00AA7A65">
              <w:rPr>
                <w:rFonts w:asciiTheme="minorBidi" w:hAnsiTheme="minorBidi" w:cstheme="minorBidi"/>
                <w:b/>
                <w:color w:val="C00000"/>
                <w:sz w:val="14"/>
                <w:lang w:val="es-MX"/>
              </w:rPr>
              <w:t>la información (día/mes/año)</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52D40" w14:textId="77777777" w:rsidR="00F612BE" w:rsidRPr="00AA7A65" w:rsidRDefault="00F612BE" w:rsidP="002E78FD">
            <w:pPr>
              <w:pStyle w:val="TableParagraph"/>
              <w:ind w:left="124" w:right="120" w:firstLine="3"/>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lang w:val="es-MX"/>
              </w:rPr>
              <w:t>Nota</w:t>
            </w:r>
          </w:p>
        </w:tc>
      </w:tr>
      <w:tr w:rsidR="00F612BE" w:rsidRPr="00AA7A65" w14:paraId="60E1C8F6" w14:textId="77777777" w:rsidTr="00A97D81">
        <w:trPr>
          <w:trHeight w:val="132"/>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1D4A4" w14:textId="77777777" w:rsidR="00F612BE" w:rsidRPr="00AA7A65" w:rsidRDefault="00F612BE" w:rsidP="002E78FD">
            <w:pPr>
              <w:pStyle w:val="TableParagraph"/>
              <w:rPr>
                <w:rFonts w:asciiTheme="minorBidi" w:hAnsiTheme="minorBidi" w:cstheme="minorBidi"/>
                <w:b/>
                <w:color w:val="C00000"/>
                <w:sz w:val="16"/>
                <w:lang w:val="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7765E" w14:textId="77777777" w:rsidR="00F612BE" w:rsidRPr="00AA7A65" w:rsidRDefault="00F612BE" w:rsidP="002E78FD">
            <w:pPr>
              <w:pStyle w:val="TableParagraph"/>
              <w:rPr>
                <w:rFonts w:asciiTheme="minorBidi" w:hAnsiTheme="minorBidi" w:cstheme="minorBidi"/>
                <w:b/>
                <w:color w:val="C00000"/>
                <w:sz w:val="16"/>
                <w:lang w:val="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49F02" w14:textId="77777777" w:rsidR="00F612BE" w:rsidRPr="00AA7A65" w:rsidRDefault="00F612BE" w:rsidP="002E78FD">
            <w:pPr>
              <w:pStyle w:val="TableParagraph"/>
              <w:rPr>
                <w:rFonts w:asciiTheme="minorBidi" w:hAnsiTheme="minorBidi" w:cstheme="minorBidi"/>
                <w:b/>
                <w:color w:val="C00000"/>
                <w:sz w:val="16"/>
                <w:lang w:val="es-MX"/>
              </w:rPr>
            </w:pPr>
          </w:p>
        </w:tc>
        <w:tc>
          <w:tcPr>
            <w:tcW w:w="833"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36A4E5AC" w14:textId="77777777" w:rsidR="00F612BE" w:rsidRPr="00AA7A65" w:rsidRDefault="00F612BE" w:rsidP="002E78FD">
            <w:pPr>
              <w:pStyle w:val="TableParagraph"/>
              <w:rPr>
                <w:rFonts w:asciiTheme="minorBidi" w:hAnsiTheme="minorBidi" w:cstheme="minorBidi"/>
                <w:b/>
                <w:color w:val="C00000"/>
                <w:sz w:val="16"/>
                <w:lang w:val="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BB812" w14:textId="77777777" w:rsidR="00F612BE" w:rsidRPr="00AA7A65" w:rsidRDefault="00F612BE" w:rsidP="002E78FD">
            <w:pPr>
              <w:pStyle w:val="TableParagraph"/>
              <w:rPr>
                <w:rFonts w:asciiTheme="minorBidi" w:hAnsiTheme="minorBidi" w:cstheme="minorBidi"/>
                <w:b/>
                <w:color w:val="C00000"/>
                <w:sz w:val="16"/>
                <w:lang w:val="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17A69" w14:textId="77777777" w:rsidR="00F612BE" w:rsidRPr="00AA7A65" w:rsidRDefault="00F612BE" w:rsidP="002E78FD">
            <w:pPr>
              <w:pStyle w:val="TableParagraph"/>
              <w:rPr>
                <w:rFonts w:asciiTheme="minorBidi" w:hAnsiTheme="minorBidi" w:cstheme="minorBidi"/>
                <w:b/>
                <w:color w:val="C00000"/>
                <w:sz w:val="16"/>
                <w:lang w:val="es-MX"/>
              </w:rPr>
            </w:pPr>
          </w:p>
        </w:tc>
      </w:tr>
    </w:tbl>
    <w:p w14:paraId="5DE1D781" w14:textId="0AA846BB" w:rsidR="00B8458C" w:rsidRDefault="00B8458C" w:rsidP="002E78FD">
      <w:pPr>
        <w:spacing w:line="240" w:lineRule="auto"/>
        <w:rPr>
          <w:rFonts w:asciiTheme="minorBidi" w:hAnsiTheme="minorBidi" w:cstheme="minorBidi"/>
          <w:b/>
          <w:color w:val="C00000"/>
          <w:lang w:eastAsia="es-MX"/>
        </w:rPr>
      </w:pPr>
    </w:p>
    <w:p w14:paraId="74AE2E4D" w14:textId="77777777" w:rsidR="002E78FD" w:rsidRDefault="002E78FD" w:rsidP="002E78FD">
      <w:pPr>
        <w:spacing w:line="240" w:lineRule="auto"/>
        <w:rPr>
          <w:rFonts w:asciiTheme="minorBidi" w:hAnsiTheme="minorBidi" w:cstheme="minorBidi"/>
          <w:b/>
          <w:color w:val="C00000"/>
          <w:lang w:eastAsia="es-MX"/>
        </w:rPr>
      </w:pPr>
    </w:p>
    <w:p w14:paraId="7DC64FF6" w14:textId="1700233A" w:rsidR="004D471E" w:rsidRPr="00BC7D73" w:rsidRDefault="00BC7D73" w:rsidP="002E78FD">
      <w:pPr>
        <w:pStyle w:val="NormalWeb"/>
        <w:spacing w:before="0" w:beforeAutospacing="0" w:after="0" w:afterAutospacing="0"/>
        <w:jc w:val="both"/>
        <w:textAlignment w:val="baseline"/>
        <w:rPr>
          <w:rFonts w:ascii="Arial" w:hAnsi="Arial" w:cs="Arial"/>
          <w:b/>
          <w:color w:val="C00000"/>
          <w:sz w:val="22"/>
          <w:szCs w:val="22"/>
        </w:rPr>
      </w:pPr>
      <w:r>
        <w:rPr>
          <w:rFonts w:ascii="Arial" w:hAnsi="Arial" w:cs="Arial"/>
          <w:b/>
          <w:noProof/>
          <w:color w:val="C00000"/>
          <w:sz w:val="22"/>
          <w:szCs w:val="22"/>
        </w:rPr>
        <w:lastRenderedPageBreak/>
        <mc:AlternateContent>
          <mc:Choice Requires="wps">
            <w:drawing>
              <wp:anchor distT="0" distB="0" distL="114300" distR="114300" simplePos="0" relativeHeight="251659264" behindDoc="0" locked="0" layoutInCell="1" allowOverlap="1" wp14:anchorId="7B541912" wp14:editId="121EC6B6">
                <wp:simplePos x="0" y="0"/>
                <wp:positionH relativeFrom="column">
                  <wp:posOffset>4386</wp:posOffset>
                </wp:positionH>
                <wp:positionV relativeFrom="paragraph">
                  <wp:posOffset>164288</wp:posOffset>
                </wp:positionV>
                <wp:extent cx="5635256"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6352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3C909"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2.95pt" to="44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" strokecolor="black [3040]"/>
            </w:pict>
          </mc:Fallback>
        </mc:AlternateContent>
      </w:r>
      <w:r w:rsidR="004D471E" w:rsidRPr="00BC7D73">
        <w:rPr>
          <w:rFonts w:ascii="Arial" w:hAnsi="Arial" w:cs="Arial"/>
          <w:b/>
          <w:color w:val="C00000"/>
          <w:sz w:val="22"/>
          <w:szCs w:val="22"/>
        </w:rPr>
        <w:t>Información estadística en materia de seguridad pública emitida por el Estado</w:t>
      </w:r>
      <w:r w:rsidR="00C13E46" w:rsidRPr="00BC7D73">
        <w:rPr>
          <w:rFonts w:ascii="Arial" w:hAnsi="Arial" w:cs="Arial"/>
          <w:b/>
          <w:color w:val="C00000"/>
          <w:sz w:val="22"/>
          <w:szCs w:val="22"/>
        </w:rPr>
        <w:t>.</w:t>
      </w:r>
    </w:p>
    <w:p w14:paraId="618826FD" w14:textId="77777777" w:rsidR="00084F76" w:rsidRDefault="00084F76" w:rsidP="002E78FD">
      <w:pPr>
        <w:spacing w:line="240" w:lineRule="auto"/>
        <w:ind w:firstLine="708"/>
        <w:jc w:val="both"/>
        <w:rPr>
          <w:rFonts w:ascii="Arial" w:hAnsi="Arial" w:cs="Arial"/>
          <w:b/>
          <w:color w:val="C00000"/>
          <w:lang w:val="es-ES"/>
        </w:rPr>
      </w:pPr>
    </w:p>
    <w:p w14:paraId="23A963E5" w14:textId="2B832751" w:rsidR="00CB0A79" w:rsidRPr="00BC7D73" w:rsidRDefault="00CB0A79" w:rsidP="002E78FD">
      <w:pPr>
        <w:spacing w:line="240" w:lineRule="auto"/>
        <w:ind w:firstLine="708"/>
        <w:jc w:val="both"/>
        <w:rPr>
          <w:rFonts w:ascii="Arial" w:hAnsi="Arial" w:cs="Arial"/>
          <w:b/>
          <w:color w:val="C00000"/>
          <w:lang w:val="es-ES"/>
        </w:rPr>
      </w:pPr>
      <w:r w:rsidRPr="00BC7D73">
        <w:rPr>
          <w:rFonts w:ascii="Arial" w:hAnsi="Arial" w:cs="Arial"/>
          <w:b/>
          <w:color w:val="C00000"/>
          <w:lang w:val="es-ES"/>
        </w:rPr>
        <w:t xml:space="preserve">XIII. </w:t>
      </w:r>
      <w:r w:rsidR="00A843FF" w:rsidRPr="00BC7D73">
        <w:rPr>
          <w:rFonts w:ascii="Arial" w:hAnsi="Arial" w:cs="Arial"/>
          <w:b/>
          <w:color w:val="C00000"/>
          <w:lang w:val="es-ES"/>
        </w:rPr>
        <w:t>E</w:t>
      </w:r>
      <w:r w:rsidRPr="00BC7D73">
        <w:rPr>
          <w:rFonts w:ascii="Arial" w:hAnsi="Arial" w:cs="Arial"/>
          <w:b/>
          <w:color w:val="C00000"/>
          <w:lang w:val="es-ES"/>
        </w:rPr>
        <w:t>n materia de Seguridad Pública, la información detallada de:</w:t>
      </w:r>
    </w:p>
    <w:p w14:paraId="346A10D6" w14:textId="3AC7E769" w:rsidR="00CB0A79" w:rsidRPr="00BC7D73" w:rsidRDefault="003F670F" w:rsidP="002E78FD">
      <w:pPr>
        <w:suppressAutoHyphens/>
        <w:autoSpaceDN w:val="0"/>
        <w:spacing w:line="240" w:lineRule="auto"/>
        <w:ind w:left="708" w:firstLine="143"/>
        <w:jc w:val="both"/>
        <w:textAlignment w:val="baseline"/>
        <w:rPr>
          <w:rFonts w:ascii="Arial" w:hAnsi="Arial" w:cs="Arial"/>
          <w:b/>
          <w:color w:val="C00000"/>
          <w:lang w:val="es-ES"/>
        </w:rPr>
      </w:pPr>
      <w:r w:rsidRPr="00BC7D73">
        <w:rPr>
          <w:rFonts w:ascii="Arial" w:hAnsi="Arial" w:cs="Arial"/>
          <w:b/>
          <w:color w:val="C00000"/>
          <w:lang w:val="es-ES"/>
        </w:rPr>
        <w:t xml:space="preserve">1.- </w:t>
      </w:r>
      <w:r w:rsidR="00CB0A79" w:rsidRPr="00BC7D73">
        <w:rPr>
          <w:rFonts w:ascii="Arial" w:hAnsi="Arial" w:cs="Arial"/>
          <w:b/>
          <w:color w:val="C00000"/>
          <w:lang w:val="es-ES"/>
        </w:rPr>
        <w:t>La Secretaría de Seguridad Pública del Estado:</w:t>
      </w:r>
    </w:p>
    <w:p w14:paraId="6414AC42" w14:textId="015C4E34" w:rsidR="00CB0A79" w:rsidRPr="00BC7D73" w:rsidRDefault="00CB0A79" w:rsidP="002E78FD">
      <w:pPr>
        <w:pStyle w:val="Prrafodelista"/>
        <w:widowControl/>
        <w:numPr>
          <w:ilvl w:val="0"/>
          <w:numId w:val="22"/>
        </w:numPr>
        <w:suppressAutoHyphens/>
        <w:autoSpaceDN w:val="0"/>
        <w:spacing w:after="200"/>
        <w:ind w:left="1134" w:hanging="283"/>
        <w:jc w:val="both"/>
        <w:textAlignment w:val="baseline"/>
        <w:rPr>
          <w:rFonts w:ascii="Arial" w:hAnsi="Arial" w:cs="Arial"/>
          <w:b/>
          <w:color w:val="C00000"/>
          <w:lang w:val="es-ES"/>
        </w:rPr>
      </w:pPr>
      <w:r w:rsidRPr="00BC7D73">
        <w:rPr>
          <w:rFonts w:ascii="Arial" w:hAnsi="Arial" w:cs="Arial"/>
          <w:b/>
          <w:color w:val="C00000"/>
          <w:lang w:val="es-ES"/>
        </w:rPr>
        <w:t>Número de detenciones;</w:t>
      </w:r>
    </w:p>
    <w:p w14:paraId="546DCC72" w14:textId="13491991" w:rsidR="001A06E8" w:rsidRPr="00BC7D73" w:rsidRDefault="001A06E8" w:rsidP="002E78FD">
      <w:pPr>
        <w:pStyle w:val="Prrafodelista"/>
        <w:numPr>
          <w:ilvl w:val="0"/>
          <w:numId w:val="22"/>
        </w:numPr>
        <w:suppressAutoHyphens/>
        <w:autoSpaceDN w:val="0"/>
        <w:ind w:left="1134" w:hanging="283"/>
        <w:jc w:val="both"/>
        <w:textAlignment w:val="baseline"/>
        <w:rPr>
          <w:rFonts w:ascii="Arial" w:hAnsi="Arial" w:cs="Arial"/>
          <w:b/>
          <w:color w:val="C00000"/>
          <w:lang w:val="es-ES"/>
        </w:rPr>
      </w:pPr>
      <w:r w:rsidRPr="00BC7D73">
        <w:rPr>
          <w:rFonts w:ascii="Arial" w:hAnsi="Arial" w:cs="Arial"/>
          <w:b/>
          <w:color w:val="C00000"/>
          <w:lang w:val="es-ES"/>
        </w:rPr>
        <w:t>Número de órdenes de protección otorgadas por las autoridades competentes; y</w:t>
      </w:r>
    </w:p>
    <w:p w14:paraId="76669595" w14:textId="77777777" w:rsidR="001A06E8" w:rsidRPr="00BC7D73" w:rsidRDefault="001A06E8" w:rsidP="002E78FD">
      <w:pPr>
        <w:pStyle w:val="Prrafodelista"/>
        <w:suppressAutoHyphens/>
        <w:autoSpaceDN w:val="0"/>
        <w:ind w:left="1134"/>
        <w:jc w:val="both"/>
        <w:textAlignment w:val="baseline"/>
        <w:rPr>
          <w:rFonts w:ascii="Arial" w:hAnsi="Arial" w:cs="Arial"/>
          <w:b/>
          <w:color w:val="C00000"/>
          <w:lang w:val="es-ES"/>
        </w:rPr>
      </w:pPr>
    </w:p>
    <w:p w14:paraId="0E0F7FEC" w14:textId="77777777" w:rsidR="00BC7D73" w:rsidRDefault="001A06E8" w:rsidP="002E78FD">
      <w:pPr>
        <w:pStyle w:val="Prrafodelista"/>
        <w:numPr>
          <w:ilvl w:val="0"/>
          <w:numId w:val="22"/>
        </w:numPr>
        <w:suppressAutoHyphens/>
        <w:autoSpaceDN w:val="0"/>
        <w:ind w:left="1134" w:hanging="283"/>
        <w:jc w:val="both"/>
        <w:textAlignment w:val="baseline"/>
        <w:rPr>
          <w:rFonts w:ascii="Arial" w:hAnsi="Arial" w:cs="Arial"/>
          <w:b/>
          <w:color w:val="C00000"/>
          <w:lang w:val="es-ES"/>
        </w:rPr>
      </w:pPr>
      <w:r w:rsidRPr="00BC7D73">
        <w:rPr>
          <w:rFonts w:ascii="Arial" w:hAnsi="Arial" w:cs="Arial"/>
          <w:b/>
          <w:color w:val="C00000"/>
          <w:lang w:val="es-ES"/>
        </w:rPr>
        <w:t>Número de carpetas de supervisión que se trabajan en la Unidad de Medidas Cautelares y Suspensión Condicional del Proceso.</w:t>
      </w:r>
    </w:p>
    <w:p w14:paraId="03AB3171" w14:textId="77777777" w:rsidR="00BC7D73" w:rsidRPr="00BC7D73" w:rsidRDefault="00BC7D73" w:rsidP="002E78FD">
      <w:pPr>
        <w:pStyle w:val="Prrafodelista"/>
        <w:rPr>
          <w:rFonts w:ascii="Arial" w:hAnsi="Arial" w:cs="Arial"/>
          <w:b/>
          <w:color w:val="C00000"/>
        </w:rPr>
      </w:pPr>
    </w:p>
    <w:p w14:paraId="6C36A62C"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La Ley de Seguridad Pública para el Estado de Nuevo León, en su artículo 29 de la refiere que las autoridades de Seguridad Pública del Estado y de los Municipios deberán diseñar mecanismos institucionales para transparentar la información relacionada con los procesos de evaluación y sus resultados, en los términos de la Ley de Transparencia y Acceso a la Información del Estado de Nuevo León; lo anterior para el efecto de rendir cuentas periódicamente a la comunidad, dando a conocer los indicadores pertinentes que muestren el resultado, avance e impacto social de las políticas instrumentadas, además de aquellas cifras o estadísticas que reflejen el desenvolvimiento de la delincuencia y los niveles o grados de victimización.</w:t>
      </w:r>
    </w:p>
    <w:p w14:paraId="0791C72C"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Asimismo, el artículo 58 fracción IV de la mencionada Ley, expresa que la Secretaría llevará el resguardo, custodia e integración del Registro del Sistema Estatal de Información para la Seguridad Pública, que deberá incluir la información relacionada con el Registro Administrativo de Detenciones.</w:t>
      </w:r>
    </w:p>
    <w:p w14:paraId="7E9286B9"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Por otra parte, el artículo 61 Bis 5 de la citada ley dispone que los agentes policiales que realicen detenciones deberán dar aviso administrativo de inmediato a la Secretaría de la detención, a través del Informe Policial Homologado y que la información capturada en el Registro Administrativo de Detenciones será obligatoria, confidencial y reservada.</w:t>
      </w:r>
    </w:p>
    <w:p w14:paraId="564759B2"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A la información contenida en el registro mencionado, sólo podrán tener acceso las autoridades competentes en materia de investigación y persecución del delito, para los fines que se prevean en los ordenamientos legales aplicables, y los probables responsables, según lo señalado en el artículo 61 Bis 8, fracciones I y II.</w:t>
      </w:r>
    </w:p>
    <w:p w14:paraId="0A48F07D" w14:textId="76DC2D7D" w:rsid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Ahora bien, buscando salvaguardar siempre la información en materia de seguridad pública, pero al mismo tiempo, sentar las bases para una mayor transparencia en este ámbito fundamental para la ciudadanía, se busca incluir en la rendición de cuentas, información estadística como mecanismo que permite el acercamiento a un estado democrático para el ciudadano.</w:t>
      </w:r>
    </w:p>
    <w:p w14:paraId="77CA0BB1" w14:textId="441E6C3B" w:rsidR="001B647C" w:rsidRPr="001B647C" w:rsidRDefault="001B647C" w:rsidP="002E78FD">
      <w:pPr>
        <w:suppressAutoHyphens/>
        <w:autoSpaceDN w:val="0"/>
        <w:spacing w:line="240" w:lineRule="auto"/>
        <w:jc w:val="both"/>
        <w:textAlignment w:val="baseline"/>
        <w:rPr>
          <w:rFonts w:ascii="Arial" w:hAnsi="Arial" w:cs="Arial"/>
          <w:b/>
          <w:color w:val="C00000"/>
        </w:rPr>
      </w:pPr>
      <w:r w:rsidRPr="00BC7D73">
        <w:rPr>
          <w:rFonts w:ascii="Arial" w:hAnsi="Arial" w:cs="Arial"/>
          <w:b/>
          <w:color w:val="C00000"/>
        </w:rPr>
        <w:lastRenderedPageBreak/>
        <w:t>Información estadística en materia de seguridad pública emitida por el Estado</w:t>
      </w:r>
    </w:p>
    <w:p w14:paraId="73895528" w14:textId="77777777" w:rsidR="00590399" w:rsidRPr="00BC7D73" w:rsidRDefault="00590399"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color w:val="C00000"/>
        </w:rPr>
      </w:pPr>
      <w:r w:rsidRPr="00BC7D73">
        <w:rPr>
          <w:rFonts w:ascii="Arial" w:hAnsi="Arial" w:cs="Arial"/>
          <w:b/>
          <w:color w:val="C00000"/>
        </w:rPr>
        <w:t>Período de actualización: Mensual.</w:t>
      </w:r>
    </w:p>
    <w:p w14:paraId="7694DE28" w14:textId="77777777" w:rsidR="00590399" w:rsidRPr="00BC7D73" w:rsidRDefault="00590399"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color w:val="C00000"/>
        </w:rPr>
      </w:pPr>
      <w:r w:rsidRPr="00BC7D73">
        <w:rPr>
          <w:rFonts w:ascii="Arial" w:hAnsi="Arial" w:cs="Arial"/>
          <w:b/>
          <w:color w:val="C00000"/>
        </w:rPr>
        <w:t>Conservar en el sitio de Internet: Información del ejercicio en curso y la correspondiente al ejercicio anterior.</w:t>
      </w:r>
    </w:p>
    <w:p w14:paraId="481BA3D6" w14:textId="77777777" w:rsidR="00590399" w:rsidRPr="00BC7D73" w:rsidRDefault="00590399"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strike/>
          <w:color w:val="C00000"/>
        </w:rPr>
      </w:pPr>
      <w:r w:rsidRPr="00BC7D73">
        <w:rPr>
          <w:rFonts w:ascii="Arial" w:hAnsi="Arial" w:cs="Arial"/>
          <w:b/>
          <w:color w:val="C00000"/>
        </w:rPr>
        <w:t>Aplica a: Seguridad Pública del Estado</w:t>
      </w:r>
    </w:p>
    <w:p w14:paraId="67691398" w14:textId="77777777" w:rsidR="00590399" w:rsidRPr="00BC7D73" w:rsidRDefault="00590399" w:rsidP="002E78FD">
      <w:pPr>
        <w:spacing w:after="0" w:line="240" w:lineRule="auto"/>
        <w:ind w:right="-37"/>
        <w:jc w:val="both"/>
        <w:rPr>
          <w:rFonts w:ascii="Arial" w:hAnsi="Arial" w:cs="Arial"/>
          <w:b/>
          <w:color w:val="C00000"/>
        </w:rPr>
      </w:pPr>
    </w:p>
    <w:p w14:paraId="452199AA" w14:textId="77777777" w:rsidR="00590399" w:rsidRPr="00BC7D73" w:rsidRDefault="00590399" w:rsidP="002E78FD">
      <w:pPr>
        <w:spacing w:after="0" w:line="240" w:lineRule="auto"/>
        <w:ind w:right="-37"/>
        <w:jc w:val="both"/>
        <w:rPr>
          <w:rFonts w:ascii="Arial" w:hAnsi="Arial" w:cs="Arial"/>
          <w:b/>
          <w:color w:val="C00000"/>
        </w:rPr>
      </w:pPr>
      <w:r w:rsidRPr="00BC7D73">
        <w:rPr>
          <w:rFonts w:ascii="Arial" w:hAnsi="Arial" w:cs="Arial"/>
          <w:b/>
          <w:color w:val="C00000"/>
        </w:rPr>
        <w:t>Criterios sustantivos de contenido</w:t>
      </w:r>
    </w:p>
    <w:p w14:paraId="3510FABB" w14:textId="77777777" w:rsidR="00590399" w:rsidRPr="00BC7D73" w:rsidRDefault="00590399" w:rsidP="002E78FD">
      <w:pPr>
        <w:tabs>
          <w:tab w:val="left" w:pos="2303"/>
        </w:tabs>
        <w:spacing w:after="0" w:line="240" w:lineRule="auto"/>
        <w:ind w:left="1168"/>
        <w:rPr>
          <w:rFonts w:ascii="Arial" w:hAnsi="Arial" w:cs="Arial"/>
          <w:b/>
          <w:color w:val="C00000"/>
        </w:rPr>
      </w:pPr>
    </w:p>
    <w:p w14:paraId="676FA7F4"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w:t>
      </w:r>
      <w:r w:rsidRPr="00BC7D73">
        <w:rPr>
          <w:rFonts w:ascii="Arial" w:hAnsi="Arial" w:cs="Arial"/>
          <w:b/>
          <w:color w:val="C00000"/>
        </w:rPr>
        <w:tab/>
      </w:r>
      <w:r w:rsidRPr="00BC7D73">
        <w:rPr>
          <w:rFonts w:ascii="Arial" w:hAnsi="Arial" w:cs="Arial"/>
          <w:b/>
          <w:iCs/>
          <w:color w:val="C00000"/>
        </w:rPr>
        <w:t>Ejercicio.</w:t>
      </w:r>
    </w:p>
    <w:p w14:paraId="418B3B8B"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2</w:t>
      </w:r>
      <w:r w:rsidRPr="00BC7D73">
        <w:rPr>
          <w:rFonts w:ascii="Arial" w:hAnsi="Arial" w:cs="Arial"/>
          <w:b/>
          <w:color w:val="C00000"/>
        </w:rPr>
        <w:tab/>
      </w:r>
      <w:r w:rsidRPr="00BC7D73">
        <w:rPr>
          <w:rFonts w:ascii="Arial" w:hAnsi="Arial" w:cs="Arial"/>
          <w:b/>
          <w:iCs/>
          <w:color w:val="C00000"/>
          <w:lang w:val="es"/>
        </w:rPr>
        <w:t>Período que se informa (fecha de inicio y fecha de término con el formato día/mes/año).</w:t>
      </w:r>
    </w:p>
    <w:p w14:paraId="15781FA9"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3</w:t>
      </w:r>
      <w:r w:rsidRPr="00BC7D73">
        <w:rPr>
          <w:rFonts w:ascii="Arial" w:hAnsi="Arial" w:cs="Arial"/>
          <w:b/>
          <w:color w:val="C00000"/>
        </w:rPr>
        <w:tab/>
        <w:t>Número de detenciones.</w:t>
      </w:r>
    </w:p>
    <w:p w14:paraId="3C6359E8"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4</w:t>
      </w:r>
      <w:r w:rsidRPr="00BC7D73">
        <w:rPr>
          <w:rFonts w:ascii="Arial" w:hAnsi="Arial" w:cs="Arial"/>
          <w:b/>
          <w:color w:val="C00000"/>
        </w:rPr>
        <w:tab/>
        <w:t>Número de órdenes de protección otorgadas por las autoridades competentes.</w:t>
      </w:r>
    </w:p>
    <w:p w14:paraId="4A7CE602"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5</w:t>
      </w:r>
      <w:r w:rsidRPr="00BC7D73">
        <w:rPr>
          <w:rFonts w:ascii="Arial" w:hAnsi="Arial" w:cs="Arial"/>
          <w:b/>
          <w:color w:val="C00000"/>
        </w:rPr>
        <w:tab/>
        <w:t>Número de carpetas de supervisión que se trabaja en la Unidad de Medidas Cautelares y Suspensión Condicional del Proceso.</w:t>
      </w:r>
    </w:p>
    <w:p w14:paraId="3490B491"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6</w:t>
      </w:r>
      <w:r w:rsidRPr="00BC7D73">
        <w:rPr>
          <w:rFonts w:ascii="Arial" w:hAnsi="Arial" w:cs="Arial"/>
          <w:b/>
          <w:color w:val="C00000"/>
        </w:rPr>
        <w:tab/>
        <w:t xml:space="preserve">Hipervínculo a la estadística que se reporta. </w:t>
      </w:r>
    </w:p>
    <w:p w14:paraId="2E6BF059" w14:textId="77777777" w:rsidR="00590399" w:rsidRPr="00BC7D73" w:rsidRDefault="00590399" w:rsidP="002E78FD">
      <w:pPr>
        <w:spacing w:after="0" w:line="240" w:lineRule="auto"/>
        <w:ind w:right="-37"/>
        <w:jc w:val="both"/>
        <w:rPr>
          <w:rFonts w:ascii="Arial" w:hAnsi="Arial" w:cs="Arial"/>
          <w:b/>
          <w:color w:val="C00000"/>
        </w:rPr>
      </w:pPr>
    </w:p>
    <w:p w14:paraId="7DF05FB8" w14:textId="77777777" w:rsidR="00590399" w:rsidRPr="00BC7D73" w:rsidRDefault="00590399"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actualización</w:t>
      </w:r>
    </w:p>
    <w:p w14:paraId="09950A70" w14:textId="77777777" w:rsidR="00590399" w:rsidRPr="00BC7D73" w:rsidRDefault="00590399" w:rsidP="002E78FD">
      <w:pPr>
        <w:spacing w:after="0" w:line="240" w:lineRule="auto"/>
        <w:ind w:right="-37"/>
        <w:jc w:val="both"/>
        <w:rPr>
          <w:rFonts w:ascii="Arial" w:hAnsi="Arial" w:cs="Arial"/>
          <w:b/>
          <w:color w:val="C00000"/>
        </w:rPr>
      </w:pPr>
    </w:p>
    <w:p w14:paraId="35BE1014"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7</w:t>
      </w:r>
      <w:r w:rsidRPr="00BC7D73">
        <w:rPr>
          <w:rFonts w:ascii="Arial" w:hAnsi="Arial" w:cs="Arial"/>
          <w:b/>
          <w:color w:val="C00000"/>
        </w:rPr>
        <w:tab/>
        <w:t>Período de actualización de la información: Mensual.</w:t>
      </w:r>
    </w:p>
    <w:p w14:paraId="577B9B3E"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8</w:t>
      </w:r>
      <w:r w:rsidRPr="00BC7D73">
        <w:rPr>
          <w:rFonts w:ascii="Arial" w:hAnsi="Arial" w:cs="Arial"/>
          <w:b/>
          <w:color w:val="C00000"/>
        </w:rPr>
        <w:tab/>
        <w:t>La información publicada deberá estar actualizada al período que corresponde de acuerdo con la Tabla de actualización y conservación de la información.</w:t>
      </w:r>
    </w:p>
    <w:p w14:paraId="3BFF7A68"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9</w:t>
      </w:r>
      <w:r w:rsidRPr="00BC7D73">
        <w:rPr>
          <w:rFonts w:ascii="Arial" w:hAnsi="Arial" w:cs="Arial"/>
          <w:b/>
          <w:color w:val="C00000"/>
        </w:rPr>
        <w:tab/>
        <w:t>Conservar en el sitio de Internet y a través de la Plataforma Nacional la información de acuerdo con la Tabla de actualización y conservación de la información.</w:t>
      </w:r>
    </w:p>
    <w:p w14:paraId="5307BC4D" w14:textId="77777777" w:rsidR="00590399" w:rsidRPr="00BC7D73" w:rsidRDefault="00590399" w:rsidP="002E78FD">
      <w:pPr>
        <w:spacing w:after="0" w:line="240" w:lineRule="auto"/>
        <w:ind w:left="1985" w:right="850" w:hanging="1418"/>
        <w:jc w:val="both"/>
        <w:rPr>
          <w:rFonts w:ascii="Arial" w:hAnsi="Arial" w:cs="Arial"/>
          <w:b/>
          <w:color w:val="C00000"/>
        </w:rPr>
      </w:pPr>
    </w:p>
    <w:p w14:paraId="6ACFAB9D" w14:textId="77777777" w:rsidR="00590399" w:rsidRPr="00BC7D73" w:rsidRDefault="00590399"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confiabilidad</w:t>
      </w:r>
    </w:p>
    <w:p w14:paraId="3BF7977A" w14:textId="77777777" w:rsidR="00590399" w:rsidRPr="00BC7D73" w:rsidRDefault="00590399" w:rsidP="002E78FD">
      <w:pPr>
        <w:spacing w:after="0" w:line="240" w:lineRule="auto"/>
        <w:ind w:right="-37"/>
        <w:jc w:val="both"/>
        <w:rPr>
          <w:rFonts w:ascii="Arial" w:hAnsi="Arial" w:cs="Arial"/>
          <w:b/>
          <w:color w:val="C00000"/>
        </w:rPr>
      </w:pPr>
    </w:p>
    <w:p w14:paraId="247AFD76"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10</w:t>
      </w:r>
      <w:r w:rsidRPr="00BC7D73">
        <w:rPr>
          <w:rFonts w:ascii="Arial" w:hAnsi="Arial" w:cs="Arial"/>
          <w:b/>
          <w:color w:val="C00000"/>
        </w:rPr>
        <w:tab/>
        <w:t>Área(s) responsable(s) que genera(n) posee(n), publica(n) y/o actualiza(n)la información.</w:t>
      </w:r>
    </w:p>
    <w:p w14:paraId="1D5A5F0D"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11</w:t>
      </w:r>
      <w:r w:rsidRPr="00BC7D73">
        <w:rPr>
          <w:rFonts w:ascii="Arial" w:hAnsi="Arial" w:cs="Arial"/>
          <w:b/>
          <w:color w:val="C00000"/>
        </w:rPr>
        <w:tab/>
        <w:t>Fecha de actualización de la información publicada con el formato día/mes/año.</w:t>
      </w:r>
    </w:p>
    <w:p w14:paraId="2EFD3EA1"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12</w:t>
      </w:r>
      <w:r w:rsidRPr="00BC7D73">
        <w:rPr>
          <w:rFonts w:ascii="Arial" w:hAnsi="Arial" w:cs="Arial"/>
          <w:b/>
          <w:color w:val="C00000"/>
        </w:rPr>
        <w:tab/>
        <w:t>Fecha de validación de la información publicada con el formato día/mes/año.</w:t>
      </w:r>
    </w:p>
    <w:p w14:paraId="44587636"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13</w:t>
      </w:r>
      <w:r w:rsidRPr="00BC7D73">
        <w:rPr>
          <w:rFonts w:ascii="Arial" w:hAnsi="Arial" w:cs="Arial"/>
          <w:b/>
          <w:color w:val="C00000"/>
        </w:rPr>
        <w:tab/>
        <w:t>Nota. Este criterio se cumple en caso de que sea necesario que el sujeto obligado incluya alguna aclaración relativa a la información publicada y/o explicación por la falta de información.</w:t>
      </w:r>
    </w:p>
    <w:p w14:paraId="10BBD9A6" w14:textId="77777777" w:rsidR="00590399" w:rsidRPr="00BC7D73" w:rsidRDefault="00590399" w:rsidP="002E78FD">
      <w:pPr>
        <w:spacing w:after="0" w:line="240" w:lineRule="auto"/>
        <w:ind w:left="1985" w:right="850" w:hanging="1418"/>
        <w:jc w:val="both"/>
        <w:rPr>
          <w:rFonts w:ascii="Arial" w:hAnsi="Arial" w:cs="Arial"/>
          <w:b/>
          <w:color w:val="C00000"/>
        </w:rPr>
      </w:pPr>
    </w:p>
    <w:p w14:paraId="11997B97" w14:textId="77777777" w:rsidR="00590399" w:rsidRPr="00BC7D73" w:rsidRDefault="00590399"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formato</w:t>
      </w:r>
    </w:p>
    <w:p w14:paraId="482711DE" w14:textId="77777777" w:rsidR="00590399" w:rsidRPr="00BC7D73" w:rsidRDefault="00590399" w:rsidP="002E78FD">
      <w:pPr>
        <w:spacing w:after="0" w:line="240" w:lineRule="auto"/>
        <w:ind w:right="-37"/>
        <w:jc w:val="both"/>
        <w:rPr>
          <w:rFonts w:ascii="Arial" w:hAnsi="Arial" w:cs="Arial"/>
          <w:b/>
          <w:color w:val="C00000"/>
        </w:rPr>
      </w:pPr>
    </w:p>
    <w:p w14:paraId="1DE54C77" w14:textId="77777777" w:rsidR="00590399" w:rsidRPr="00BC7D73"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lastRenderedPageBreak/>
        <w:t>Criterio 14</w:t>
      </w:r>
      <w:r w:rsidRPr="00BC7D73">
        <w:rPr>
          <w:rFonts w:ascii="Arial" w:hAnsi="Arial" w:cs="Arial"/>
          <w:b/>
          <w:color w:val="C00000"/>
        </w:rPr>
        <w:tab/>
        <w:t>La información publicada se organiza mediante el formato 13-a, en el que se incluyen todos los campos especificados en los criterios sustantivos de contenido.</w:t>
      </w:r>
    </w:p>
    <w:p w14:paraId="4D886FAE" w14:textId="45316538" w:rsidR="00590399" w:rsidRDefault="00590399"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15</w:t>
      </w:r>
      <w:r w:rsidRPr="00BC7D73">
        <w:rPr>
          <w:rFonts w:ascii="Arial" w:hAnsi="Arial" w:cs="Arial"/>
          <w:b/>
          <w:color w:val="C00000"/>
        </w:rPr>
        <w:tab/>
        <w:t>El soporte de la información permite su reutilización.</w:t>
      </w:r>
    </w:p>
    <w:p w14:paraId="26DC3C0D" w14:textId="77777777" w:rsidR="00C82B95" w:rsidRPr="00BC7D73" w:rsidRDefault="00C82B95" w:rsidP="002E78FD">
      <w:pPr>
        <w:spacing w:after="0" w:line="240" w:lineRule="auto"/>
        <w:ind w:left="1985" w:right="850" w:hanging="1418"/>
        <w:jc w:val="both"/>
        <w:rPr>
          <w:rFonts w:ascii="Arial" w:hAnsi="Arial" w:cs="Arial"/>
          <w:b/>
          <w:color w:val="C00000"/>
        </w:rPr>
      </w:pPr>
    </w:p>
    <w:p w14:paraId="0631362A" w14:textId="44FCBA97" w:rsidR="00590399" w:rsidRPr="00BC7D73" w:rsidRDefault="00590399" w:rsidP="002E78FD">
      <w:pPr>
        <w:spacing w:after="0" w:line="240" w:lineRule="auto"/>
        <w:jc w:val="center"/>
        <w:rPr>
          <w:rFonts w:ascii="Arial" w:hAnsi="Arial" w:cs="Arial"/>
          <w:b/>
          <w:color w:val="C00000"/>
          <w:lang w:val="en-US"/>
        </w:rPr>
      </w:pPr>
      <w:r w:rsidRPr="00BC7D73">
        <w:rPr>
          <w:rFonts w:ascii="Arial" w:hAnsi="Arial" w:cs="Arial"/>
          <w:b/>
          <w:color w:val="C00000"/>
        </w:rPr>
        <w:t>Formato</w:t>
      </w:r>
      <w:r w:rsidRPr="00BC7D73">
        <w:rPr>
          <w:rFonts w:ascii="Arial" w:hAnsi="Arial" w:cs="Arial"/>
          <w:b/>
          <w:color w:val="C00000"/>
          <w:lang w:val="en-US"/>
        </w:rPr>
        <w:t xml:space="preserve"> </w:t>
      </w:r>
      <w:r w:rsidR="00BC29B0" w:rsidRPr="00BC7D73">
        <w:rPr>
          <w:rFonts w:ascii="Arial" w:hAnsi="Arial" w:cs="Arial"/>
          <w:b/>
          <w:color w:val="C00000"/>
          <w:lang w:val="en-US"/>
        </w:rPr>
        <w:t>14</w:t>
      </w:r>
      <w:r w:rsidRPr="00BC7D73">
        <w:rPr>
          <w:rFonts w:ascii="Arial" w:hAnsi="Arial" w:cs="Arial"/>
          <w:b/>
          <w:color w:val="C00000"/>
          <w:lang w:val="en-US"/>
        </w:rPr>
        <w:t>. LTAIPNL_Art_96_Fr_XIII</w:t>
      </w:r>
      <w:r w:rsidR="00BC29B0" w:rsidRPr="00BC7D73">
        <w:rPr>
          <w:rFonts w:ascii="Arial" w:hAnsi="Arial" w:cs="Arial"/>
          <w:b/>
          <w:color w:val="C00000"/>
          <w:lang w:val="en-US"/>
        </w:rPr>
        <w:t>_1_incisos_</w:t>
      </w:r>
      <w:proofErr w:type="gramStart"/>
      <w:r w:rsidR="00BC29B0" w:rsidRPr="00BC7D73">
        <w:rPr>
          <w:rFonts w:ascii="Arial" w:hAnsi="Arial" w:cs="Arial"/>
          <w:b/>
          <w:color w:val="C00000"/>
          <w:lang w:val="en-US"/>
        </w:rPr>
        <w:t>a)_</w:t>
      </w:r>
      <w:proofErr w:type="gramEnd"/>
      <w:r w:rsidR="00BC29B0" w:rsidRPr="00BC7D73">
        <w:rPr>
          <w:rFonts w:ascii="Arial" w:hAnsi="Arial" w:cs="Arial"/>
          <w:b/>
          <w:color w:val="C00000"/>
          <w:lang w:val="en-US"/>
        </w:rPr>
        <w:t>b)_c)</w:t>
      </w:r>
    </w:p>
    <w:p w14:paraId="3D2DD684" w14:textId="30FD8B48" w:rsidR="00590399" w:rsidRPr="00C82B95" w:rsidRDefault="00BC29B0" w:rsidP="002E78FD">
      <w:pPr>
        <w:spacing w:after="0" w:line="240" w:lineRule="auto"/>
        <w:ind w:right="34"/>
        <w:jc w:val="center"/>
        <w:rPr>
          <w:rFonts w:ascii="Arial" w:hAnsi="Arial" w:cs="Arial"/>
          <w:b/>
          <w:color w:val="C00000"/>
        </w:rPr>
      </w:pPr>
      <w:r w:rsidRPr="00BC7D73">
        <w:rPr>
          <w:rFonts w:ascii="Arial" w:hAnsi="Arial" w:cs="Arial"/>
          <w:b/>
          <w:color w:val="C00000"/>
        </w:rPr>
        <w:t>Información estadística en materia de seguridad pública emitida por el Estado</w:t>
      </w:r>
      <w:r w:rsidR="00590399" w:rsidRPr="00BC7D73">
        <w:rPr>
          <w:rFonts w:ascii="Arial" w:hAnsi="Arial" w:cs="Arial"/>
          <w:b/>
          <w:color w:val="C00000"/>
        </w:rPr>
        <w:t>.</w:t>
      </w:r>
    </w:p>
    <w:p w14:paraId="228B4917" w14:textId="77777777" w:rsidR="00590399" w:rsidRPr="00AA7A65" w:rsidRDefault="00590399" w:rsidP="002E78FD">
      <w:pPr>
        <w:spacing w:after="0" w:line="240" w:lineRule="auto"/>
        <w:ind w:left="396" w:right="1283"/>
        <w:jc w:val="center"/>
        <w:rPr>
          <w:rFonts w:asciiTheme="minorBidi" w:hAnsiTheme="minorBidi" w:cstheme="minorBidi"/>
          <w:b/>
          <w:color w:val="C00000"/>
          <w:sz w:val="18"/>
        </w:rPr>
      </w:pPr>
    </w:p>
    <w:tbl>
      <w:tblPr>
        <w:tblW w:w="5000" w:type="pct"/>
        <w:tblCellMar>
          <w:left w:w="10" w:type="dxa"/>
          <w:right w:w="10" w:type="dxa"/>
        </w:tblCellMar>
        <w:tblLook w:val="0000" w:firstRow="0" w:lastRow="0" w:firstColumn="0" w:lastColumn="0" w:noHBand="0" w:noVBand="0"/>
      </w:tblPr>
      <w:tblGrid>
        <w:gridCol w:w="1162"/>
        <w:gridCol w:w="1197"/>
        <w:gridCol w:w="1199"/>
        <w:gridCol w:w="1317"/>
        <w:gridCol w:w="1317"/>
        <w:gridCol w:w="1319"/>
        <w:gridCol w:w="1317"/>
      </w:tblGrid>
      <w:tr w:rsidR="00AA7A65" w:rsidRPr="00AA7A65" w14:paraId="3B6AB83E" w14:textId="77777777" w:rsidTr="00A97D81">
        <w:trPr>
          <w:trHeight w:val="876"/>
        </w:trPr>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FC79A" w14:textId="77777777" w:rsidR="00590399" w:rsidRPr="00AA7A65" w:rsidRDefault="00590399" w:rsidP="002E78FD">
            <w:pPr>
              <w:pStyle w:val="TableParagraph"/>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Ejercicio</w:t>
            </w: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94D64" w14:textId="77777777" w:rsidR="00590399" w:rsidRPr="00AA7A65" w:rsidRDefault="00590399"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 xml:space="preserve">Fecha de inicio del período que se informa </w:t>
            </w:r>
            <w:r w:rsidRPr="00AA7A65">
              <w:rPr>
                <w:rFonts w:asciiTheme="minorBidi" w:hAnsiTheme="minorBidi" w:cstheme="minorBidi"/>
                <w:b/>
                <w:color w:val="C00000"/>
                <w:w w:val="95"/>
                <w:sz w:val="14"/>
                <w:lang w:val="es-MX"/>
              </w:rPr>
              <w:t>(día/mes/añ</w:t>
            </w:r>
            <w:r w:rsidRPr="00AA7A65">
              <w:rPr>
                <w:rFonts w:asciiTheme="minorBidi" w:hAnsiTheme="minorBidi" w:cstheme="minorBidi"/>
                <w:b/>
                <w:color w:val="C00000"/>
                <w:sz w:val="14"/>
                <w:lang w:val="es-MX"/>
              </w:rPr>
              <w:t>o)</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AC520" w14:textId="77777777" w:rsidR="00590399" w:rsidRPr="00AA7A65" w:rsidRDefault="00590399"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 xml:space="preserve">Fecha de término del período que se informa </w:t>
            </w:r>
            <w:r w:rsidRPr="00AA7A65">
              <w:rPr>
                <w:rFonts w:asciiTheme="minorBidi" w:hAnsiTheme="minorBidi" w:cstheme="minorBidi"/>
                <w:b/>
                <w:color w:val="C00000"/>
                <w:w w:val="95"/>
                <w:sz w:val="14"/>
                <w:lang w:val="es-MX"/>
              </w:rPr>
              <w:t>(día/mes/añ</w:t>
            </w:r>
            <w:r w:rsidRPr="00AA7A65">
              <w:rPr>
                <w:rFonts w:asciiTheme="minorBidi" w:hAnsiTheme="minorBidi" w:cstheme="minorBidi"/>
                <w:b/>
                <w:color w:val="C00000"/>
                <w:sz w:val="14"/>
                <w:lang w:val="es-MX"/>
              </w:rPr>
              <w:t>o)</w:t>
            </w:r>
          </w:p>
        </w:tc>
        <w:tc>
          <w:tcPr>
            <w:tcW w:w="746"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7629479F" w14:textId="77777777" w:rsidR="00590399" w:rsidRPr="00AA7A65" w:rsidRDefault="00590399" w:rsidP="002E78FD">
            <w:pPr>
              <w:pStyle w:val="TableParagraph"/>
              <w:ind w:right="31" w:firstLine="2"/>
              <w:jc w:val="center"/>
              <w:rPr>
                <w:rFonts w:asciiTheme="minorBidi" w:hAnsiTheme="minorBidi" w:cstheme="minorBidi"/>
                <w:b/>
                <w:color w:val="C00000"/>
                <w:sz w:val="14"/>
                <w:szCs w:val="14"/>
              </w:rPr>
            </w:pPr>
            <w:r w:rsidRPr="00AA7A65">
              <w:rPr>
                <w:rFonts w:asciiTheme="minorBidi" w:hAnsiTheme="minorBidi" w:cstheme="minorBidi"/>
                <w:b/>
                <w:color w:val="C00000"/>
                <w:sz w:val="14"/>
                <w:szCs w:val="14"/>
                <w:lang w:val="es-ES"/>
              </w:rPr>
              <w:t>Número</w:t>
            </w:r>
            <w:r w:rsidRPr="00AA7A65">
              <w:rPr>
                <w:rFonts w:asciiTheme="minorBidi" w:hAnsiTheme="minorBidi" w:cstheme="minorBidi"/>
                <w:b/>
                <w:color w:val="C00000"/>
                <w:sz w:val="14"/>
                <w:szCs w:val="14"/>
              </w:rPr>
              <w:t xml:space="preserve"> de </w:t>
            </w:r>
            <w:r w:rsidRPr="00AA7A65">
              <w:rPr>
                <w:rFonts w:asciiTheme="minorBidi" w:hAnsiTheme="minorBidi" w:cstheme="minorBidi"/>
                <w:b/>
                <w:color w:val="C00000"/>
                <w:sz w:val="14"/>
                <w:szCs w:val="14"/>
                <w:lang w:val="es-MX"/>
              </w:rPr>
              <w:t>detenciones</w:t>
            </w:r>
          </w:p>
        </w:tc>
        <w:tc>
          <w:tcPr>
            <w:tcW w:w="746" w:type="pct"/>
            <w:tcBorders>
              <w:top w:val="single" w:sz="4" w:space="0" w:color="000000"/>
              <w:left w:val="single" w:sz="4" w:space="0" w:color="auto"/>
              <w:bottom w:val="single" w:sz="4" w:space="0" w:color="000000"/>
              <w:right w:val="single" w:sz="4" w:space="0" w:color="000000"/>
            </w:tcBorders>
            <w:shd w:val="clear" w:color="auto" w:fill="auto"/>
          </w:tcPr>
          <w:p w14:paraId="28AD874A" w14:textId="77777777" w:rsidR="00590399" w:rsidRPr="00AA7A65" w:rsidRDefault="00590399" w:rsidP="002E78FD">
            <w:pPr>
              <w:pStyle w:val="TableParagraph"/>
              <w:ind w:right="31" w:firstLine="2"/>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szCs w:val="14"/>
                <w:lang w:val="es-MX"/>
              </w:rPr>
              <w:t>Número de Órdenes de Protección otorgadas por las autoridades competentes.</w:t>
            </w:r>
          </w:p>
        </w:tc>
        <w:tc>
          <w:tcPr>
            <w:tcW w:w="74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BE459" w14:textId="77777777" w:rsidR="00590399" w:rsidRPr="00AA7A65" w:rsidRDefault="00590399" w:rsidP="002E78FD">
            <w:pPr>
              <w:pStyle w:val="TableParagraph"/>
              <w:ind w:right="33"/>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szCs w:val="14"/>
                <w:lang w:val="es-MX"/>
              </w:rPr>
              <w:t>Número de carpetas de supervisión que se trabaja en la Unidad de Medidas Cautelares y Suspensión Condicional del Proceso.</w:t>
            </w:r>
          </w:p>
        </w:tc>
        <w:tc>
          <w:tcPr>
            <w:tcW w:w="746" w:type="pct"/>
            <w:tcBorders>
              <w:top w:val="single" w:sz="4" w:space="0" w:color="000000"/>
              <w:left w:val="single" w:sz="4" w:space="0" w:color="000000"/>
              <w:bottom w:val="single" w:sz="4" w:space="0" w:color="000000"/>
              <w:right w:val="single" w:sz="4" w:space="0" w:color="000000"/>
            </w:tcBorders>
          </w:tcPr>
          <w:p w14:paraId="42E3E23B" w14:textId="77777777" w:rsidR="00590399" w:rsidRPr="00AA7A65" w:rsidRDefault="00590399" w:rsidP="002E78FD">
            <w:pPr>
              <w:pStyle w:val="TableParagraph"/>
              <w:ind w:right="33"/>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szCs w:val="14"/>
                <w:lang w:val="es-MX"/>
              </w:rPr>
              <w:t>Hipervínculo a la estadística que se reporta</w:t>
            </w:r>
          </w:p>
        </w:tc>
      </w:tr>
      <w:tr w:rsidR="00590399" w:rsidRPr="00AA7A65" w14:paraId="716FA9BD" w14:textId="77777777" w:rsidTr="00A97D81">
        <w:trPr>
          <w:trHeight w:val="132"/>
        </w:trPr>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AEEF4" w14:textId="77777777" w:rsidR="00590399" w:rsidRPr="00AA7A65" w:rsidRDefault="00590399" w:rsidP="002E78FD">
            <w:pPr>
              <w:pStyle w:val="TableParagraph"/>
              <w:rPr>
                <w:rFonts w:asciiTheme="minorBidi" w:hAnsiTheme="minorBidi" w:cstheme="minorBidi"/>
                <w:b/>
                <w:color w:val="C00000"/>
                <w:sz w:val="16"/>
                <w:lang w:val="es-MX"/>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DC49B" w14:textId="77777777" w:rsidR="00590399" w:rsidRPr="00AA7A65" w:rsidRDefault="00590399" w:rsidP="002E78FD">
            <w:pPr>
              <w:pStyle w:val="TableParagraph"/>
              <w:rPr>
                <w:rFonts w:asciiTheme="minorBidi" w:hAnsiTheme="minorBidi" w:cstheme="minorBidi"/>
                <w:b/>
                <w:color w:val="C00000"/>
                <w:sz w:val="16"/>
                <w:lang w:val="es-MX"/>
              </w:rPr>
            </w:pP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C5076" w14:textId="77777777" w:rsidR="00590399" w:rsidRPr="00AA7A65" w:rsidRDefault="00590399" w:rsidP="002E78FD">
            <w:pPr>
              <w:pStyle w:val="TableParagraph"/>
              <w:rPr>
                <w:rFonts w:asciiTheme="minorBidi" w:hAnsiTheme="minorBidi" w:cstheme="minorBidi"/>
                <w:b/>
                <w:color w:val="C00000"/>
                <w:sz w:val="16"/>
                <w:lang w:val="es-MX"/>
              </w:rPr>
            </w:pPr>
          </w:p>
        </w:tc>
        <w:tc>
          <w:tcPr>
            <w:tcW w:w="746"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2277BD46" w14:textId="77777777" w:rsidR="00590399" w:rsidRPr="00AA7A65" w:rsidRDefault="00590399" w:rsidP="002E78FD">
            <w:pPr>
              <w:pStyle w:val="TableParagraph"/>
              <w:rPr>
                <w:rFonts w:asciiTheme="minorBidi" w:hAnsiTheme="minorBidi" w:cstheme="minorBidi"/>
                <w:b/>
                <w:color w:val="C00000"/>
                <w:sz w:val="16"/>
                <w:lang w:val="es-MX"/>
              </w:rPr>
            </w:pPr>
          </w:p>
        </w:tc>
        <w:tc>
          <w:tcPr>
            <w:tcW w:w="746" w:type="pct"/>
            <w:tcBorders>
              <w:top w:val="single" w:sz="4" w:space="0" w:color="000000"/>
              <w:left w:val="single" w:sz="4" w:space="0" w:color="auto"/>
              <w:bottom w:val="single" w:sz="4" w:space="0" w:color="000000"/>
              <w:right w:val="single" w:sz="4" w:space="0" w:color="000000"/>
            </w:tcBorders>
            <w:shd w:val="clear" w:color="auto" w:fill="auto"/>
          </w:tcPr>
          <w:p w14:paraId="66A4EA63" w14:textId="77777777" w:rsidR="00590399" w:rsidRPr="00AA7A65" w:rsidRDefault="00590399" w:rsidP="002E78FD">
            <w:pPr>
              <w:pStyle w:val="TableParagraph"/>
              <w:rPr>
                <w:rFonts w:asciiTheme="minorBidi" w:hAnsiTheme="minorBidi" w:cstheme="minorBidi"/>
                <w:b/>
                <w:color w:val="C00000"/>
                <w:sz w:val="16"/>
                <w:lang w:val="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0CE80" w14:textId="77777777" w:rsidR="00590399" w:rsidRPr="00AA7A65" w:rsidRDefault="00590399" w:rsidP="002E78FD">
            <w:pPr>
              <w:pStyle w:val="TableParagraph"/>
              <w:rPr>
                <w:rFonts w:asciiTheme="minorBidi" w:hAnsiTheme="minorBidi" w:cstheme="minorBidi"/>
                <w:b/>
                <w:color w:val="C00000"/>
                <w:sz w:val="16"/>
                <w:lang w:val="es-MX"/>
              </w:rPr>
            </w:pPr>
          </w:p>
        </w:tc>
        <w:tc>
          <w:tcPr>
            <w:tcW w:w="746" w:type="pct"/>
            <w:tcBorders>
              <w:top w:val="single" w:sz="4" w:space="0" w:color="000000"/>
              <w:left w:val="single" w:sz="4" w:space="0" w:color="000000"/>
              <w:bottom w:val="single" w:sz="4" w:space="0" w:color="000000"/>
              <w:right w:val="single" w:sz="4" w:space="0" w:color="000000"/>
            </w:tcBorders>
          </w:tcPr>
          <w:p w14:paraId="02BEEBFB" w14:textId="77777777" w:rsidR="00590399" w:rsidRPr="00AA7A65" w:rsidRDefault="00590399" w:rsidP="002E78FD">
            <w:pPr>
              <w:pStyle w:val="TableParagraph"/>
              <w:rPr>
                <w:rFonts w:asciiTheme="minorBidi" w:hAnsiTheme="minorBidi" w:cstheme="minorBidi"/>
                <w:b/>
                <w:color w:val="C00000"/>
                <w:sz w:val="16"/>
                <w:lang w:val="es-MX"/>
              </w:rPr>
            </w:pPr>
          </w:p>
        </w:tc>
      </w:tr>
    </w:tbl>
    <w:p w14:paraId="63CFA249" w14:textId="77777777" w:rsidR="00590399" w:rsidRPr="00AA7A65" w:rsidRDefault="00590399" w:rsidP="002E78FD">
      <w:pPr>
        <w:pStyle w:val="Textoindependiente"/>
        <w:ind w:left="0" w:firstLine="0"/>
        <w:rPr>
          <w:rFonts w:asciiTheme="minorBidi" w:hAnsiTheme="minorBidi" w:cstheme="minorBidi"/>
          <w:b/>
          <w:color w:val="C00000"/>
          <w:sz w:val="26"/>
          <w:lang w:val="es-MX"/>
        </w:rPr>
      </w:pPr>
    </w:p>
    <w:tbl>
      <w:tblPr>
        <w:tblW w:w="5000" w:type="pct"/>
        <w:tblCellMar>
          <w:left w:w="10" w:type="dxa"/>
          <w:right w:w="10" w:type="dxa"/>
        </w:tblCellMar>
        <w:tblLook w:val="0000" w:firstRow="0" w:lastRow="0" w:firstColumn="0" w:lastColumn="0" w:noHBand="0" w:noVBand="0"/>
      </w:tblPr>
      <w:tblGrid>
        <w:gridCol w:w="1402"/>
        <w:gridCol w:w="1399"/>
        <w:gridCol w:w="1401"/>
        <w:gridCol w:w="1540"/>
        <w:gridCol w:w="1540"/>
        <w:gridCol w:w="1540"/>
      </w:tblGrid>
      <w:tr w:rsidR="00AA7A65" w:rsidRPr="00AA7A65" w14:paraId="554B9ABA" w14:textId="77777777" w:rsidTr="00A97D81">
        <w:trPr>
          <w:trHeight w:val="162"/>
        </w:trPr>
        <w:tc>
          <w:tcPr>
            <w:tcW w:w="794" w:type="pct"/>
            <w:tcBorders>
              <w:top w:val="single" w:sz="6" w:space="0" w:color="000000"/>
              <w:left w:val="single" w:sz="6" w:space="0" w:color="000000"/>
              <w:right w:val="single" w:sz="6" w:space="0" w:color="000000"/>
            </w:tcBorders>
          </w:tcPr>
          <w:p w14:paraId="2F91A735" w14:textId="77777777" w:rsidR="00590399" w:rsidRPr="00AA7A65" w:rsidRDefault="00590399" w:rsidP="002E78FD">
            <w:pPr>
              <w:pStyle w:val="TableParagraph"/>
              <w:rPr>
                <w:rFonts w:asciiTheme="minorBidi" w:hAnsiTheme="minorBidi" w:cstheme="minorBidi"/>
                <w:b/>
                <w:color w:val="C00000"/>
                <w:sz w:val="10"/>
                <w:lang w:val="es-MX"/>
              </w:rPr>
            </w:pPr>
          </w:p>
        </w:tc>
        <w:tc>
          <w:tcPr>
            <w:tcW w:w="793" w:type="pct"/>
            <w:tcBorders>
              <w:top w:val="single" w:sz="6" w:space="0" w:color="000000"/>
              <w:left w:val="single" w:sz="6" w:space="0" w:color="000000"/>
              <w:right w:val="single" w:sz="6" w:space="0" w:color="000000"/>
            </w:tcBorders>
          </w:tcPr>
          <w:p w14:paraId="01C86A2F" w14:textId="77777777" w:rsidR="00590399" w:rsidRPr="00AA7A65" w:rsidRDefault="00590399" w:rsidP="002E78FD">
            <w:pPr>
              <w:pStyle w:val="TableParagraph"/>
              <w:rPr>
                <w:rFonts w:asciiTheme="minorBidi" w:hAnsiTheme="minorBidi" w:cstheme="minorBidi"/>
                <w:b/>
                <w:color w:val="C00000"/>
                <w:sz w:val="10"/>
                <w:lang w:val="es-MX"/>
              </w:rPr>
            </w:pPr>
          </w:p>
        </w:tc>
        <w:tc>
          <w:tcPr>
            <w:tcW w:w="794" w:type="pct"/>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009E3CF5" w14:textId="77777777" w:rsidR="00590399" w:rsidRPr="00AA7A65" w:rsidRDefault="00590399" w:rsidP="002E78FD">
            <w:pPr>
              <w:pStyle w:val="TableParagraph"/>
              <w:ind w:left="109"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Área(s)</w:t>
            </w:r>
          </w:p>
        </w:tc>
        <w:tc>
          <w:tcPr>
            <w:tcW w:w="873"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95391B" w14:textId="77777777" w:rsidR="00590399" w:rsidRPr="00AA7A65" w:rsidRDefault="00590399" w:rsidP="002E78FD">
            <w:pPr>
              <w:pStyle w:val="TableParagraph"/>
              <w:ind w:left="92" w:right="79" w:firstLine="2"/>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Fecha de actualización de la información (día/mes/año)</w:t>
            </w:r>
          </w:p>
        </w:tc>
        <w:tc>
          <w:tcPr>
            <w:tcW w:w="873"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BC90D3" w14:textId="77777777" w:rsidR="00590399" w:rsidRPr="00AA7A65" w:rsidRDefault="00590399" w:rsidP="002E78FD">
            <w:pPr>
              <w:pStyle w:val="TableParagraph"/>
              <w:ind w:left="114" w:right="94" w:hanging="3"/>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Fecha de validación de</w:t>
            </w:r>
            <w:r w:rsidRPr="00AA7A65">
              <w:rPr>
                <w:rFonts w:asciiTheme="minorBidi" w:hAnsiTheme="minorBidi" w:cstheme="minorBidi"/>
                <w:b/>
                <w:color w:val="C00000"/>
                <w:spacing w:val="-6"/>
                <w:sz w:val="14"/>
                <w:lang w:val="es-MX"/>
              </w:rPr>
              <w:t xml:space="preserve"> </w:t>
            </w:r>
            <w:r w:rsidRPr="00AA7A65">
              <w:rPr>
                <w:rFonts w:asciiTheme="minorBidi" w:hAnsiTheme="minorBidi" w:cstheme="minorBidi"/>
                <w:b/>
                <w:color w:val="C00000"/>
                <w:sz w:val="14"/>
                <w:lang w:val="es-MX"/>
              </w:rPr>
              <w:t>la información (día/mes/año)</w:t>
            </w:r>
          </w:p>
        </w:tc>
        <w:tc>
          <w:tcPr>
            <w:tcW w:w="873" w:type="pct"/>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310CDB73" w14:textId="77777777" w:rsidR="00590399" w:rsidRPr="00AA7A65" w:rsidRDefault="00590399" w:rsidP="002E78FD">
            <w:pPr>
              <w:pStyle w:val="TableParagraph"/>
              <w:rPr>
                <w:rFonts w:asciiTheme="minorBidi" w:hAnsiTheme="minorBidi" w:cstheme="minorBidi"/>
                <w:b/>
                <w:color w:val="C00000"/>
                <w:sz w:val="10"/>
                <w:lang w:val="es-MX"/>
              </w:rPr>
            </w:pPr>
          </w:p>
        </w:tc>
      </w:tr>
      <w:tr w:rsidR="00AA7A65" w:rsidRPr="00AA7A65" w14:paraId="08259048" w14:textId="77777777" w:rsidTr="00A97D81">
        <w:trPr>
          <w:trHeight w:val="139"/>
        </w:trPr>
        <w:tc>
          <w:tcPr>
            <w:tcW w:w="794" w:type="pct"/>
            <w:tcBorders>
              <w:left w:val="single" w:sz="6" w:space="0" w:color="000000"/>
              <w:right w:val="single" w:sz="6" w:space="0" w:color="000000"/>
            </w:tcBorders>
          </w:tcPr>
          <w:p w14:paraId="507BA424" w14:textId="77777777" w:rsidR="00590399" w:rsidRPr="00AA7A65" w:rsidRDefault="00590399" w:rsidP="002E78FD">
            <w:pPr>
              <w:pStyle w:val="TableParagraph"/>
              <w:rPr>
                <w:rFonts w:asciiTheme="minorBidi" w:hAnsiTheme="minorBidi" w:cstheme="minorBidi"/>
                <w:b/>
                <w:color w:val="C00000"/>
                <w:sz w:val="8"/>
                <w:lang w:val="es-MX"/>
              </w:rPr>
            </w:pPr>
          </w:p>
        </w:tc>
        <w:tc>
          <w:tcPr>
            <w:tcW w:w="793" w:type="pct"/>
            <w:tcBorders>
              <w:left w:val="single" w:sz="6" w:space="0" w:color="000000"/>
              <w:right w:val="single" w:sz="6" w:space="0" w:color="000000"/>
            </w:tcBorders>
          </w:tcPr>
          <w:p w14:paraId="3254D95D" w14:textId="77777777" w:rsidR="00590399" w:rsidRPr="00AA7A65" w:rsidRDefault="00590399" w:rsidP="002E78FD">
            <w:pPr>
              <w:pStyle w:val="TableParagraph"/>
              <w:rPr>
                <w:rFonts w:asciiTheme="minorBidi" w:hAnsiTheme="minorBidi" w:cstheme="minorBidi"/>
                <w:b/>
                <w:color w:val="C00000"/>
                <w:sz w:val="8"/>
                <w:lang w:val="es-MX"/>
              </w:rPr>
            </w:pPr>
          </w:p>
        </w:tc>
        <w:tc>
          <w:tcPr>
            <w:tcW w:w="794" w:type="pct"/>
            <w:tcBorders>
              <w:left w:val="single" w:sz="6" w:space="0" w:color="000000"/>
              <w:right w:val="single" w:sz="6" w:space="0" w:color="000000"/>
            </w:tcBorders>
            <w:shd w:val="clear" w:color="auto" w:fill="auto"/>
            <w:tcMar>
              <w:top w:w="0" w:type="dxa"/>
              <w:left w:w="0" w:type="dxa"/>
              <w:bottom w:w="0" w:type="dxa"/>
              <w:right w:w="0" w:type="dxa"/>
            </w:tcMar>
          </w:tcPr>
          <w:p w14:paraId="7C2387EB" w14:textId="77777777" w:rsidR="00590399" w:rsidRPr="00AA7A65" w:rsidRDefault="00590399" w:rsidP="002E78FD">
            <w:pPr>
              <w:pStyle w:val="TableParagraph"/>
              <w:ind w:left="111"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responsable(s)</w:t>
            </w: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2238FB"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F0E3B5"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tcBorders>
              <w:left w:val="single" w:sz="6" w:space="0" w:color="000000"/>
              <w:right w:val="single" w:sz="6" w:space="0" w:color="000000"/>
            </w:tcBorders>
            <w:shd w:val="clear" w:color="auto" w:fill="auto"/>
            <w:tcMar>
              <w:top w:w="0" w:type="dxa"/>
              <w:left w:w="0" w:type="dxa"/>
              <w:bottom w:w="0" w:type="dxa"/>
              <w:right w:w="0" w:type="dxa"/>
            </w:tcMar>
          </w:tcPr>
          <w:p w14:paraId="6D5C473B" w14:textId="77777777" w:rsidR="00590399" w:rsidRPr="00AA7A65" w:rsidRDefault="00590399" w:rsidP="002E78FD">
            <w:pPr>
              <w:pStyle w:val="TableParagraph"/>
              <w:jc w:val="center"/>
              <w:rPr>
                <w:rFonts w:asciiTheme="minorBidi" w:hAnsiTheme="minorBidi" w:cstheme="minorBidi"/>
                <w:b/>
                <w:color w:val="C00000"/>
              </w:rPr>
            </w:pPr>
            <w:r w:rsidRPr="00AA7A65">
              <w:rPr>
                <w:rFonts w:asciiTheme="minorBidi" w:hAnsiTheme="minorBidi" w:cstheme="minorBidi"/>
                <w:b/>
                <w:color w:val="C00000"/>
                <w:sz w:val="14"/>
                <w:lang w:val="es-MX"/>
              </w:rPr>
              <w:t>Nota</w:t>
            </w:r>
          </w:p>
        </w:tc>
      </w:tr>
      <w:tr w:rsidR="00AA7A65" w:rsidRPr="00AA7A65" w14:paraId="6D50D05B" w14:textId="77777777" w:rsidTr="00A97D81">
        <w:trPr>
          <w:trHeight w:val="145"/>
        </w:trPr>
        <w:tc>
          <w:tcPr>
            <w:tcW w:w="794" w:type="pct"/>
            <w:tcBorders>
              <w:left w:val="single" w:sz="6" w:space="0" w:color="000000"/>
              <w:right w:val="single" w:sz="6" w:space="0" w:color="000000"/>
            </w:tcBorders>
          </w:tcPr>
          <w:p w14:paraId="241CD8B9" w14:textId="77777777" w:rsidR="00590399" w:rsidRPr="00AA7A65" w:rsidRDefault="00590399" w:rsidP="002E78FD">
            <w:pPr>
              <w:pStyle w:val="TableParagraph"/>
              <w:ind w:left="110" w:right="98"/>
              <w:jc w:val="center"/>
              <w:rPr>
                <w:rFonts w:asciiTheme="minorBidi" w:hAnsiTheme="minorBidi" w:cstheme="minorBidi"/>
                <w:b/>
                <w:color w:val="C00000"/>
                <w:sz w:val="14"/>
                <w:lang w:val="es-MX"/>
              </w:rPr>
            </w:pPr>
          </w:p>
        </w:tc>
        <w:tc>
          <w:tcPr>
            <w:tcW w:w="793" w:type="pct"/>
            <w:tcBorders>
              <w:left w:val="single" w:sz="6" w:space="0" w:color="000000"/>
              <w:right w:val="single" w:sz="6" w:space="0" w:color="000000"/>
            </w:tcBorders>
          </w:tcPr>
          <w:p w14:paraId="01B2FE63" w14:textId="77777777" w:rsidR="00590399" w:rsidRPr="00AA7A65" w:rsidRDefault="00590399" w:rsidP="002E78FD">
            <w:pPr>
              <w:pStyle w:val="TableParagraph"/>
              <w:ind w:left="110" w:right="98"/>
              <w:jc w:val="center"/>
              <w:rPr>
                <w:rFonts w:asciiTheme="minorBidi" w:hAnsiTheme="minorBidi" w:cstheme="minorBidi"/>
                <w:b/>
                <w:color w:val="C00000"/>
                <w:sz w:val="14"/>
                <w:lang w:val="es-MX"/>
              </w:rPr>
            </w:pPr>
          </w:p>
        </w:tc>
        <w:tc>
          <w:tcPr>
            <w:tcW w:w="794" w:type="pct"/>
            <w:tcBorders>
              <w:left w:val="single" w:sz="6" w:space="0" w:color="000000"/>
              <w:right w:val="single" w:sz="6" w:space="0" w:color="000000"/>
            </w:tcBorders>
            <w:shd w:val="clear" w:color="auto" w:fill="auto"/>
            <w:tcMar>
              <w:top w:w="0" w:type="dxa"/>
              <w:left w:w="0" w:type="dxa"/>
              <w:bottom w:w="0" w:type="dxa"/>
              <w:right w:w="0" w:type="dxa"/>
            </w:tcMar>
          </w:tcPr>
          <w:p w14:paraId="4AD5D2E3" w14:textId="77777777" w:rsidR="00590399" w:rsidRPr="00AA7A65" w:rsidRDefault="00590399" w:rsidP="002E78FD">
            <w:pPr>
              <w:pStyle w:val="TableParagraph"/>
              <w:ind w:left="108"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que genera(n),</w:t>
            </w: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082DC8"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D0F792"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tcBorders>
              <w:left w:val="single" w:sz="6" w:space="0" w:color="000000"/>
              <w:right w:val="single" w:sz="6" w:space="0" w:color="000000"/>
            </w:tcBorders>
            <w:shd w:val="clear" w:color="auto" w:fill="auto"/>
            <w:tcMar>
              <w:top w:w="0" w:type="dxa"/>
              <w:left w:w="0" w:type="dxa"/>
              <w:bottom w:w="0" w:type="dxa"/>
              <w:right w:w="0" w:type="dxa"/>
            </w:tcMar>
          </w:tcPr>
          <w:p w14:paraId="37B6726F" w14:textId="77777777" w:rsidR="00590399" w:rsidRPr="00AA7A65" w:rsidRDefault="00590399" w:rsidP="002E78FD">
            <w:pPr>
              <w:pStyle w:val="TableParagraph"/>
              <w:rPr>
                <w:rFonts w:asciiTheme="minorBidi" w:hAnsiTheme="minorBidi" w:cstheme="minorBidi"/>
                <w:b/>
                <w:color w:val="C00000"/>
                <w:sz w:val="8"/>
                <w:lang w:val="es-MX"/>
              </w:rPr>
            </w:pPr>
          </w:p>
        </w:tc>
      </w:tr>
      <w:tr w:rsidR="00AA7A65" w:rsidRPr="00AA7A65" w14:paraId="0D2EB723" w14:textId="77777777" w:rsidTr="00A97D81">
        <w:trPr>
          <w:trHeight w:val="149"/>
        </w:trPr>
        <w:tc>
          <w:tcPr>
            <w:tcW w:w="794" w:type="pct"/>
            <w:tcBorders>
              <w:left w:val="single" w:sz="6" w:space="0" w:color="000000"/>
              <w:right w:val="single" w:sz="6" w:space="0" w:color="000000"/>
            </w:tcBorders>
          </w:tcPr>
          <w:p w14:paraId="50563090" w14:textId="77777777" w:rsidR="00590399" w:rsidRPr="00AA7A65" w:rsidRDefault="00590399"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Fecha de inicio</w:t>
            </w:r>
          </w:p>
        </w:tc>
        <w:tc>
          <w:tcPr>
            <w:tcW w:w="793" w:type="pct"/>
            <w:tcBorders>
              <w:left w:val="single" w:sz="6" w:space="0" w:color="000000"/>
              <w:right w:val="single" w:sz="6" w:space="0" w:color="000000"/>
            </w:tcBorders>
          </w:tcPr>
          <w:p w14:paraId="1591E7BF" w14:textId="77777777" w:rsidR="00590399" w:rsidRPr="00AA7A65" w:rsidRDefault="00590399"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Fecha de término</w:t>
            </w:r>
          </w:p>
        </w:tc>
        <w:tc>
          <w:tcPr>
            <w:tcW w:w="794" w:type="pct"/>
            <w:tcBorders>
              <w:left w:val="single" w:sz="6" w:space="0" w:color="000000"/>
              <w:right w:val="single" w:sz="6" w:space="0" w:color="000000"/>
            </w:tcBorders>
            <w:shd w:val="clear" w:color="auto" w:fill="auto"/>
            <w:tcMar>
              <w:top w:w="0" w:type="dxa"/>
              <w:left w:w="0" w:type="dxa"/>
              <w:bottom w:w="0" w:type="dxa"/>
              <w:right w:w="0" w:type="dxa"/>
            </w:tcMar>
          </w:tcPr>
          <w:p w14:paraId="19743F4A" w14:textId="77777777" w:rsidR="00590399" w:rsidRPr="00AA7A65" w:rsidRDefault="00590399" w:rsidP="002E78FD">
            <w:pPr>
              <w:pStyle w:val="TableParagraph"/>
              <w:ind w:left="106"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posee(n),</w:t>
            </w: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ACB681"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E22451"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tcBorders>
              <w:left w:val="single" w:sz="6" w:space="0" w:color="000000"/>
              <w:right w:val="single" w:sz="6" w:space="0" w:color="000000"/>
            </w:tcBorders>
            <w:shd w:val="clear" w:color="auto" w:fill="auto"/>
            <w:tcMar>
              <w:top w:w="0" w:type="dxa"/>
              <w:left w:w="0" w:type="dxa"/>
              <w:bottom w:w="0" w:type="dxa"/>
              <w:right w:w="0" w:type="dxa"/>
            </w:tcMar>
          </w:tcPr>
          <w:p w14:paraId="3D980CC5" w14:textId="77777777" w:rsidR="00590399" w:rsidRPr="00AA7A65" w:rsidRDefault="00590399" w:rsidP="002E78FD">
            <w:pPr>
              <w:pStyle w:val="TableParagraph"/>
              <w:ind w:left="424" w:right="409"/>
              <w:jc w:val="center"/>
              <w:rPr>
                <w:rFonts w:asciiTheme="minorBidi" w:hAnsiTheme="minorBidi" w:cstheme="minorBidi"/>
                <w:b/>
                <w:color w:val="C00000"/>
                <w:sz w:val="14"/>
                <w:lang w:val="es-MX"/>
              </w:rPr>
            </w:pPr>
          </w:p>
        </w:tc>
      </w:tr>
      <w:tr w:rsidR="00AA7A65" w:rsidRPr="00AA7A65" w14:paraId="03697487" w14:textId="77777777" w:rsidTr="00A97D81">
        <w:trPr>
          <w:trHeight w:val="146"/>
        </w:trPr>
        <w:tc>
          <w:tcPr>
            <w:tcW w:w="794" w:type="pct"/>
            <w:tcBorders>
              <w:left w:val="single" w:sz="6" w:space="0" w:color="000000"/>
              <w:right w:val="single" w:sz="6" w:space="0" w:color="000000"/>
            </w:tcBorders>
          </w:tcPr>
          <w:p w14:paraId="54347DD3" w14:textId="77777777" w:rsidR="00590399" w:rsidRPr="00AA7A65" w:rsidRDefault="00590399"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día/mes/año)</w:t>
            </w:r>
          </w:p>
        </w:tc>
        <w:tc>
          <w:tcPr>
            <w:tcW w:w="793" w:type="pct"/>
            <w:tcBorders>
              <w:left w:val="single" w:sz="6" w:space="0" w:color="000000"/>
              <w:right w:val="single" w:sz="6" w:space="0" w:color="000000"/>
            </w:tcBorders>
          </w:tcPr>
          <w:p w14:paraId="7CCBE5C2" w14:textId="77777777" w:rsidR="00590399" w:rsidRPr="00AA7A65" w:rsidRDefault="00590399"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(día/mes/año)</w:t>
            </w:r>
          </w:p>
        </w:tc>
        <w:tc>
          <w:tcPr>
            <w:tcW w:w="794" w:type="pct"/>
            <w:tcBorders>
              <w:left w:val="single" w:sz="6" w:space="0" w:color="000000"/>
              <w:right w:val="single" w:sz="6" w:space="0" w:color="000000"/>
            </w:tcBorders>
            <w:shd w:val="clear" w:color="auto" w:fill="auto"/>
            <w:tcMar>
              <w:top w:w="0" w:type="dxa"/>
              <w:left w:w="0" w:type="dxa"/>
              <w:bottom w:w="0" w:type="dxa"/>
              <w:right w:w="0" w:type="dxa"/>
            </w:tcMar>
          </w:tcPr>
          <w:p w14:paraId="353A4913" w14:textId="77777777" w:rsidR="00590399" w:rsidRPr="00AA7A65" w:rsidRDefault="00590399" w:rsidP="002E78FD">
            <w:pPr>
              <w:pStyle w:val="TableParagraph"/>
              <w:ind w:left="111" w:right="93"/>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publica(n) y</w:t>
            </w: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1232A6"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2DCE7E"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tcBorders>
              <w:left w:val="single" w:sz="6" w:space="0" w:color="000000"/>
              <w:right w:val="single" w:sz="6" w:space="0" w:color="000000"/>
            </w:tcBorders>
            <w:shd w:val="clear" w:color="auto" w:fill="auto"/>
            <w:tcMar>
              <w:top w:w="0" w:type="dxa"/>
              <w:left w:w="0" w:type="dxa"/>
              <w:bottom w:w="0" w:type="dxa"/>
              <w:right w:w="0" w:type="dxa"/>
            </w:tcMar>
          </w:tcPr>
          <w:p w14:paraId="3157767D" w14:textId="77777777" w:rsidR="00590399" w:rsidRPr="00AA7A65" w:rsidRDefault="00590399" w:rsidP="002E78FD">
            <w:pPr>
              <w:pStyle w:val="TableParagraph"/>
              <w:rPr>
                <w:rFonts w:asciiTheme="minorBidi" w:hAnsiTheme="minorBidi" w:cstheme="minorBidi"/>
                <w:b/>
                <w:color w:val="C00000"/>
                <w:sz w:val="8"/>
                <w:lang w:val="es-MX"/>
              </w:rPr>
            </w:pPr>
          </w:p>
        </w:tc>
      </w:tr>
      <w:tr w:rsidR="00AA7A65" w:rsidRPr="00AA7A65" w14:paraId="0706462F" w14:textId="77777777" w:rsidTr="00A97D81">
        <w:trPr>
          <w:trHeight w:val="142"/>
        </w:trPr>
        <w:tc>
          <w:tcPr>
            <w:tcW w:w="794" w:type="pct"/>
            <w:tcBorders>
              <w:left w:val="single" w:sz="6" w:space="0" w:color="000000"/>
              <w:right w:val="single" w:sz="6" w:space="0" w:color="000000"/>
            </w:tcBorders>
          </w:tcPr>
          <w:p w14:paraId="7FA80DB8" w14:textId="77777777" w:rsidR="00590399" w:rsidRPr="00AA7A65" w:rsidRDefault="00590399" w:rsidP="002E78FD">
            <w:pPr>
              <w:pStyle w:val="TableParagraph"/>
              <w:rPr>
                <w:rFonts w:asciiTheme="minorBidi" w:hAnsiTheme="minorBidi" w:cstheme="minorBidi"/>
                <w:b/>
                <w:color w:val="C00000"/>
                <w:sz w:val="8"/>
                <w:lang w:val="es-MX"/>
              </w:rPr>
            </w:pPr>
          </w:p>
        </w:tc>
        <w:tc>
          <w:tcPr>
            <w:tcW w:w="793" w:type="pct"/>
            <w:tcBorders>
              <w:left w:val="single" w:sz="6" w:space="0" w:color="000000"/>
              <w:right w:val="single" w:sz="6" w:space="0" w:color="000000"/>
            </w:tcBorders>
          </w:tcPr>
          <w:p w14:paraId="6D235243" w14:textId="77777777" w:rsidR="00590399" w:rsidRPr="00AA7A65" w:rsidRDefault="00590399" w:rsidP="002E78FD">
            <w:pPr>
              <w:pStyle w:val="TableParagraph"/>
              <w:rPr>
                <w:rFonts w:asciiTheme="minorBidi" w:hAnsiTheme="minorBidi" w:cstheme="minorBidi"/>
                <w:b/>
                <w:color w:val="C00000"/>
                <w:sz w:val="8"/>
                <w:lang w:val="es-MX"/>
              </w:rPr>
            </w:pPr>
          </w:p>
        </w:tc>
        <w:tc>
          <w:tcPr>
            <w:tcW w:w="794" w:type="pct"/>
            <w:tcBorders>
              <w:left w:val="single" w:sz="6" w:space="0" w:color="000000"/>
              <w:right w:val="single" w:sz="6" w:space="0" w:color="000000"/>
            </w:tcBorders>
            <w:shd w:val="clear" w:color="auto" w:fill="auto"/>
            <w:tcMar>
              <w:top w:w="0" w:type="dxa"/>
              <w:left w:w="0" w:type="dxa"/>
              <w:bottom w:w="0" w:type="dxa"/>
              <w:right w:w="0" w:type="dxa"/>
            </w:tcMar>
          </w:tcPr>
          <w:p w14:paraId="7F17CF72" w14:textId="77777777" w:rsidR="00590399" w:rsidRPr="00AA7A65" w:rsidRDefault="00590399" w:rsidP="002E78FD">
            <w:pPr>
              <w:pStyle w:val="TableParagraph"/>
              <w:ind w:left="109"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actualiza(n) la</w:t>
            </w: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7E3309"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78CC64"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tcBorders>
              <w:left w:val="single" w:sz="6" w:space="0" w:color="000000"/>
              <w:right w:val="single" w:sz="6" w:space="0" w:color="000000"/>
            </w:tcBorders>
            <w:shd w:val="clear" w:color="auto" w:fill="auto"/>
            <w:tcMar>
              <w:top w:w="0" w:type="dxa"/>
              <w:left w:w="0" w:type="dxa"/>
              <w:bottom w:w="0" w:type="dxa"/>
              <w:right w:w="0" w:type="dxa"/>
            </w:tcMar>
          </w:tcPr>
          <w:p w14:paraId="3045F64A" w14:textId="77777777" w:rsidR="00590399" w:rsidRPr="00AA7A65" w:rsidRDefault="00590399" w:rsidP="002E78FD">
            <w:pPr>
              <w:pStyle w:val="TableParagraph"/>
              <w:rPr>
                <w:rFonts w:asciiTheme="minorBidi" w:hAnsiTheme="minorBidi" w:cstheme="minorBidi"/>
                <w:b/>
                <w:color w:val="C00000"/>
                <w:sz w:val="8"/>
                <w:lang w:val="es-MX"/>
              </w:rPr>
            </w:pPr>
          </w:p>
        </w:tc>
      </w:tr>
      <w:tr w:rsidR="00AA7A65" w:rsidRPr="00AA7A65" w14:paraId="5E8E021C" w14:textId="77777777" w:rsidTr="00A97D81">
        <w:trPr>
          <w:trHeight w:val="152"/>
        </w:trPr>
        <w:tc>
          <w:tcPr>
            <w:tcW w:w="794" w:type="pct"/>
            <w:tcBorders>
              <w:left w:val="single" w:sz="6" w:space="0" w:color="000000"/>
              <w:bottom w:val="single" w:sz="6" w:space="0" w:color="000000"/>
              <w:right w:val="single" w:sz="6" w:space="0" w:color="000000"/>
            </w:tcBorders>
          </w:tcPr>
          <w:p w14:paraId="16BF2FA0" w14:textId="77777777" w:rsidR="00590399" w:rsidRPr="00AA7A65" w:rsidRDefault="00590399" w:rsidP="002E78FD">
            <w:pPr>
              <w:pStyle w:val="TableParagraph"/>
              <w:rPr>
                <w:rFonts w:asciiTheme="minorBidi" w:hAnsiTheme="minorBidi" w:cstheme="minorBidi"/>
                <w:b/>
                <w:color w:val="C00000"/>
                <w:sz w:val="8"/>
                <w:lang w:val="es-MX"/>
              </w:rPr>
            </w:pPr>
          </w:p>
        </w:tc>
        <w:tc>
          <w:tcPr>
            <w:tcW w:w="793" w:type="pct"/>
            <w:tcBorders>
              <w:left w:val="single" w:sz="6" w:space="0" w:color="000000"/>
              <w:bottom w:val="single" w:sz="6" w:space="0" w:color="000000"/>
              <w:right w:val="single" w:sz="6" w:space="0" w:color="000000"/>
            </w:tcBorders>
          </w:tcPr>
          <w:p w14:paraId="3F92C998" w14:textId="77777777" w:rsidR="00590399" w:rsidRPr="00AA7A65" w:rsidRDefault="00590399" w:rsidP="002E78FD">
            <w:pPr>
              <w:pStyle w:val="TableParagraph"/>
              <w:rPr>
                <w:rFonts w:asciiTheme="minorBidi" w:hAnsiTheme="minorBidi" w:cstheme="minorBidi"/>
                <w:b/>
                <w:color w:val="C00000"/>
                <w:sz w:val="8"/>
                <w:lang w:val="es-MX"/>
              </w:rPr>
            </w:pPr>
          </w:p>
        </w:tc>
        <w:tc>
          <w:tcPr>
            <w:tcW w:w="794" w:type="pct"/>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4C9618" w14:textId="77777777" w:rsidR="00590399" w:rsidRPr="00AA7A65" w:rsidRDefault="00590399" w:rsidP="002E78FD">
            <w:pPr>
              <w:pStyle w:val="TableParagraph"/>
              <w:ind w:left="106"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información</w:t>
            </w: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271AAA"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36E704" w14:textId="77777777" w:rsidR="00590399" w:rsidRPr="00AA7A65" w:rsidRDefault="00590399" w:rsidP="002E78FD">
            <w:pPr>
              <w:spacing w:after="0" w:line="240" w:lineRule="auto"/>
              <w:rPr>
                <w:rFonts w:asciiTheme="minorBidi" w:hAnsiTheme="minorBidi" w:cstheme="minorBidi"/>
                <w:b/>
                <w:color w:val="C00000"/>
                <w:sz w:val="2"/>
                <w:szCs w:val="2"/>
              </w:rPr>
            </w:pPr>
          </w:p>
        </w:tc>
        <w:tc>
          <w:tcPr>
            <w:tcW w:w="873" w:type="pct"/>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4956A5" w14:textId="77777777" w:rsidR="00590399" w:rsidRPr="00AA7A65" w:rsidRDefault="00590399" w:rsidP="002E78FD">
            <w:pPr>
              <w:pStyle w:val="TableParagraph"/>
              <w:rPr>
                <w:rFonts w:asciiTheme="minorBidi" w:hAnsiTheme="minorBidi" w:cstheme="minorBidi"/>
                <w:b/>
                <w:color w:val="C00000"/>
                <w:sz w:val="8"/>
                <w:lang w:val="es-MX"/>
              </w:rPr>
            </w:pPr>
          </w:p>
        </w:tc>
      </w:tr>
      <w:tr w:rsidR="00590399" w:rsidRPr="00AA7A65" w14:paraId="69D0AA15" w14:textId="77777777" w:rsidTr="00A97D81">
        <w:trPr>
          <w:trHeight w:val="95"/>
        </w:trPr>
        <w:tc>
          <w:tcPr>
            <w:tcW w:w="794" w:type="pct"/>
            <w:tcBorders>
              <w:top w:val="single" w:sz="6" w:space="0" w:color="000000"/>
              <w:left w:val="single" w:sz="6" w:space="0" w:color="000000"/>
              <w:bottom w:val="single" w:sz="6" w:space="0" w:color="000000"/>
              <w:right w:val="single" w:sz="6" w:space="0" w:color="000000"/>
            </w:tcBorders>
          </w:tcPr>
          <w:p w14:paraId="08F3C3EB" w14:textId="77777777" w:rsidR="00590399" w:rsidRPr="00AA7A65" w:rsidRDefault="00590399" w:rsidP="002E78FD">
            <w:pPr>
              <w:pStyle w:val="TableParagraph"/>
              <w:rPr>
                <w:rFonts w:asciiTheme="minorBidi" w:hAnsiTheme="minorBidi" w:cstheme="minorBidi"/>
                <w:b/>
                <w:color w:val="C00000"/>
                <w:sz w:val="16"/>
                <w:lang w:val="es-MX"/>
              </w:rPr>
            </w:pPr>
          </w:p>
        </w:tc>
        <w:tc>
          <w:tcPr>
            <w:tcW w:w="793" w:type="pct"/>
            <w:tcBorders>
              <w:top w:val="single" w:sz="6" w:space="0" w:color="000000"/>
              <w:left w:val="single" w:sz="6" w:space="0" w:color="000000"/>
              <w:bottom w:val="single" w:sz="6" w:space="0" w:color="000000"/>
              <w:right w:val="single" w:sz="6" w:space="0" w:color="000000"/>
            </w:tcBorders>
          </w:tcPr>
          <w:p w14:paraId="0AAFB663" w14:textId="77777777" w:rsidR="00590399" w:rsidRPr="00AA7A65" w:rsidRDefault="00590399" w:rsidP="002E78FD">
            <w:pPr>
              <w:pStyle w:val="TableParagraph"/>
              <w:rPr>
                <w:rFonts w:asciiTheme="minorBidi" w:hAnsiTheme="minorBidi" w:cstheme="minorBidi"/>
                <w:b/>
                <w:color w:val="C00000"/>
                <w:sz w:val="16"/>
                <w:lang w:val="es-MX"/>
              </w:rPr>
            </w:pPr>
          </w:p>
        </w:tc>
        <w:tc>
          <w:tcPr>
            <w:tcW w:w="794"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F4A74B" w14:textId="77777777" w:rsidR="00590399" w:rsidRPr="00AA7A65" w:rsidRDefault="00590399" w:rsidP="002E78FD">
            <w:pPr>
              <w:pStyle w:val="TableParagraph"/>
              <w:rPr>
                <w:rFonts w:asciiTheme="minorBidi" w:hAnsiTheme="minorBidi" w:cstheme="minorBidi"/>
                <w:b/>
                <w:color w:val="C00000"/>
                <w:sz w:val="16"/>
                <w:lang w:val="es-MX"/>
              </w:rPr>
            </w:pPr>
          </w:p>
        </w:tc>
        <w:tc>
          <w:tcPr>
            <w:tcW w:w="873"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C2ABFB" w14:textId="77777777" w:rsidR="00590399" w:rsidRPr="00AA7A65" w:rsidRDefault="00590399" w:rsidP="002E78FD">
            <w:pPr>
              <w:pStyle w:val="TableParagraph"/>
              <w:rPr>
                <w:rFonts w:asciiTheme="minorBidi" w:hAnsiTheme="minorBidi" w:cstheme="minorBidi"/>
                <w:b/>
                <w:color w:val="C00000"/>
                <w:sz w:val="16"/>
                <w:lang w:val="es-MX"/>
              </w:rPr>
            </w:pPr>
          </w:p>
        </w:tc>
        <w:tc>
          <w:tcPr>
            <w:tcW w:w="873"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4C9DD0" w14:textId="77777777" w:rsidR="00590399" w:rsidRPr="00AA7A65" w:rsidRDefault="00590399" w:rsidP="002E78FD">
            <w:pPr>
              <w:pStyle w:val="TableParagraph"/>
              <w:rPr>
                <w:rFonts w:asciiTheme="minorBidi" w:hAnsiTheme="minorBidi" w:cstheme="minorBidi"/>
                <w:b/>
                <w:color w:val="C00000"/>
                <w:sz w:val="16"/>
                <w:lang w:val="es-MX"/>
              </w:rPr>
            </w:pPr>
          </w:p>
        </w:tc>
        <w:tc>
          <w:tcPr>
            <w:tcW w:w="873"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4F287B" w14:textId="77777777" w:rsidR="00590399" w:rsidRPr="00AA7A65" w:rsidRDefault="00590399" w:rsidP="002E78FD">
            <w:pPr>
              <w:pStyle w:val="TableParagraph"/>
              <w:rPr>
                <w:rFonts w:asciiTheme="minorBidi" w:hAnsiTheme="minorBidi" w:cstheme="minorBidi"/>
                <w:b/>
                <w:color w:val="C00000"/>
                <w:sz w:val="16"/>
                <w:lang w:val="es-MX"/>
              </w:rPr>
            </w:pPr>
          </w:p>
        </w:tc>
      </w:tr>
    </w:tbl>
    <w:p w14:paraId="61CEC414" w14:textId="0D413BA9" w:rsidR="00B8458C" w:rsidRDefault="00B8458C" w:rsidP="002E78FD">
      <w:pPr>
        <w:pStyle w:val="NormalWeb"/>
        <w:spacing w:before="0" w:beforeAutospacing="0" w:after="0" w:afterAutospacing="0"/>
        <w:jc w:val="both"/>
        <w:textAlignment w:val="baseline"/>
        <w:rPr>
          <w:rFonts w:ascii="Arial" w:hAnsi="Arial" w:cs="Arial"/>
          <w:b/>
          <w:color w:val="FF0000"/>
          <w:sz w:val="22"/>
          <w:szCs w:val="22"/>
        </w:rPr>
      </w:pPr>
    </w:p>
    <w:p w14:paraId="13A77BA8" w14:textId="1B3FA23E" w:rsidR="004601F2" w:rsidRDefault="004601F2" w:rsidP="002E78FD">
      <w:pPr>
        <w:pStyle w:val="NormalWeb"/>
        <w:spacing w:before="0" w:beforeAutospacing="0" w:after="0" w:afterAutospacing="0"/>
        <w:jc w:val="both"/>
        <w:textAlignment w:val="baseline"/>
        <w:rPr>
          <w:rFonts w:ascii="Arial" w:hAnsi="Arial" w:cs="Arial"/>
          <w:b/>
          <w:color w:val="FF0000"/>
          <w:sz w:val="22"/>
          <w:szCs w:val="22"/>
        </w:rPr>
      </w:pPr>
    </w:p>
    <w:p w14:paraId="625B4741" w14:textId="1B1FB4A6" w:rsidR="004D471E" w:rsidRPr="00BC7D73" w:rsidRDefault="004D471E" w:rsidP="002E78FD">
      <w:pPr>
        <w:pStyle w:val="NormalWeb"/>
        <w:spacing w:before="0" w:beforeAutospacing="0" w:after="0" w:afterAutospacing="0"/>
        <w:jc w:val="both"/>
        <w:textAlignment w:val="baseline"/>
        <w:rPr>
          <w:rFonts w:ascii="Arial" w:hAnsi="Arial" w:cs="Arial"/>
          <w:b/>
          <w:color w:val="C00000"/>
          <w:sz w:val="22"/>
          <w:szCs w:val="22"/>
        </w:rPr>
      </w:pPr>
      <w:r w:rsidRPr="00BC7D73">
        <w:rPr>
          <w:rFonts w:ascii="Arial" w:hAnsi="Arial" w:cs="Arial"/>
          <w:b/>
          <w:color w:val="C00000"/>
          <w:sz w:val="22"/>
          <w:szCs w:val="22"/>
        </w:rPr>
        <w:t>Información estadística en materia de seguridad pública emitida por los Municipios</w:t>
      </w:r>
      <w:r w:rsidR="00C13E46" w:rsidRPr="00BC7D73">
        <w:rPr>
          <w:rFonts w:ascii="Arial" w:hAnsi="Arial" w:cs="Arial"/>
          <w:b/>
          <w:color w:val="C00000"/>
          <w:sz w:val="22"/>
          <w:szCs w:val="22"/>
        </w:rPr>
        <w:t>.</w:t>
      </w:r>
    </w:p>
    <w:p w14:paraId="63CF483D" w14:textId="382645DE" w:rsidR="00BC7D73" w:rsidRPr="00BC7D73" w:rsidRDefault="00BC7D73" w:rsidP="002E78FD">
      <w:pPr>
        <w:pStyle w:val="NormalWeb"/>
        <w:spacing w:before="0" w:beforeAutospacing="0" w:after="0" w:afterAutospacing="0"/>
        <w:jc w:val="both"/>
        <w:textAlignment w:val="baseline"/>
        <w:rPr>
          <w:rFonts w:ascii="Arial" w:hAnsi="Arial" w:cs="Arial"/>
          <w:b/>
          <w:color w:val="C00000"/>
          <w:sz w:val="22"/>
          <w:szCs w:val="22"/>
          <w:lang w:val="es-ES"/>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6AED7CED" wp14:editId="1F8318A6">
                <wp:simplePos x="0" y="0"/>
                <wp:positionH relativeFrom="column">
                  <wp:posOffset>3810</wp:posOffset>
                </wp:positionH>
                <wp:positionV relativeFrom="paragraph">
                  <wp:posOffset>13497</wp:posOffset>
                </wp:positionV>
                <wp:extent cx="5582093"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582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3525D"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05pt" to="43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qQmQEAAIgDAAAOAAAAZHJzL2Uyb0RvYy54bWysU9uO0zAQfUfiHyy/06RFi5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" strokecolor="black [3040]"/>
            </w:pict>
          </mc:Fallback>
        </mc:AlternateContent>
      </w:r>
    </w:p>
    <w:p w14:paraId="4F3E1692" w14:textId="6EB2FE36" w:rsidR="008218C0" w:rsidRPr="00BC7D73" w:rsidRDefault="008218C0" w:rsidP="002E78FD">
      <w:pPr>
        <w:spacing w:line="240" w:lineRule="auto"/>
        <w:ind w:left="851"/>
        <w:jc w:val="both"/>
        <w:rPr>
          <w:rFonts w:ascii="Arial" w:hAnsi="Arial" w:cs="Arial"/>
          <w:b/>
          <w:color w:val="C00000"/>
          <w:lang w:val="es-ES"/>
        </w:rPr>
      </w:pPr>
      <w:r w:rsidRPr="00BC7D73">
        <w:rPr>
          <w:rFonts w:ascii="Arial" w:hAnsi="Arial" w:cs="Arial"/>
          <w:b/>
          <w:color w:val="C00000"/>
          <w:lang w:val="es-ES"/>
        </w:rPr>
        <w:t xml:space="preserve">XIII. </w:t>
      </w:r>
      <w:r w:rsidR="00F54DF1" w:rsidRPr="00BC7D73">
        <w:rPr>
          <w:rFonts w:ascii="Arial" w:hAnsi="Arial" w:cs="Arial"/>
          <w:b/>
          <w:color w:val="C00000"/>
          <w:lang w:val="es-ES"/>
        </w:rPr>
        <w:t>E</w:t>
      </w:r>
      <w:r w:rsidRPr="00BC7D73">
        <w:rPr>
          <w:rFonts w:ascii="Arial" w:hAnsi="Arial" w:cs="Arial"/>
          <w:b/>
          <w:color w:val="C00000"/>
          <w:lang w:val="es-ES"/>
        </w:rPr>
        <w:t>n materia de Seguridad Pública, la información detallada de:</w:t>
      </w:r>
    </w:p>
    <w:p w14:paraId="40DB3E75" w14:textId="44EC0008" w:rsidR="00CB0A79" w:rsidRPr="00BC7D73" w:rsidRDefault="003F670F" w:rsidP="002E78FD">
      <w:pPr>
        <w:pStyle w:val="Prrafodelista"/>
        <w:widowControl/>
        <w:suppressAutoHyphens/>
        <w:autoSpaceDN w:val="0"/>
        <w:spacing w:after="200"/>
        <w:ind w:left="851"/>
        <w:jc w:val="both"/>
        <w:textAlignment w:val="baseline"/>
        <w:rPr>
          <w:rFonts w:ascii="Arial" w:hAnsi="Arial" w:cs="Arial"/>
          <w:b/>
          <w:color w:val="C00000"/>
          <w:lang w:val="es-ES"/>
        </w:rPr>
      </w:pPr>
      <w:r w:rsidRPr="00BC7D73">
        <w:rPr>
          <w:rFonts w:ascii="Arial" w:hAnsi="Arial" w:cs="Arial"/>
          <w:b/>
          <w:color w:val="C00000"/>
          <w:lang w:val="es-ES"/>
        </w:rPr>
        <w:t xml:space="preserve">2.- </w:t>
      </w:r>
      <w:r w:rsidR="00CB0A79" w:rsidRPr="00BC7D73">
        <w:rPr>
          <w:rFonts w:ascii="Arial" w:hAnsi="Arial" w:cs="Arial"/>
          <w:b/>
          <w:color w:val="C00000"/>
          <w:lang w:val="es-ES"/>
        </w:rPr>
        <w:t>Las Secretarías de Seguridad Pública de los Municipios:</w:t>
      </w:r>
    </w:p>
    <w:p w14:paraId="7569A191" w14:textId="77777777" w:rsidR="00BC29B0" w:rsidRPr="00BC7D73" w:rsidRDefault="00CB0A79" w:rsidP="002E78FD">
      <w:pPr>
        <w:pStyle w:val="Prrafodelista"/>
        <w:widowControl/>
        <w:numPr>
          <w:ilvl w:val="0"/>
          <w:numId w:val="23"/>
        </w:numPr>
        <w:suppressAutoHyphens/>
        <w:autoSpaceDN w:val="0"/>
        <w:spacing w:after="200"/>
        <w:ind w:left="851" w:firstLine="0"/>
        <w:jc w:val="both"/>
        <w:textAlignment w:val="baseline"/>
        <w:rPr>
          <w:rFonts w:ascii="Arial" w:hAnsi="Arial" w:cs="Arial"/>
          <w:b/>
          <w:color w:val="C00000"/>
          <w:lang w:val="es-ES"/>
        </w:rPr>
      </w:pPr>
      <w:r w:rsidRPr="00BC7D73">
        <w:rPr>
          <w:rFonts w:ascii="Arial" w:hAnsi="Arial" w:cs="Arial"/>
          <w:b/>
          <w:color w:val="C00000"/>
          <w:lang w:val="es-ES"/>
        </w:rPr>
        <w:t>Número de detenciones; y</w:t>
      </w:r>
    </w:p>
    <w:p w14:paraId="5E58F0E0" w14:textId="41107895" w:rsidR="00BC29B0" w:rsidRPr="00BC7D73" w:rsidRDefault="00BC29B0" w:rsidP="002E78FD">
      <w:pPr>
        <w:pStyle w:val="Prrafodelista"/>
        <w:widowControl/>
        <w:numPr>
          <w:ilvl w:val="0"/>
          <w:numId w:val="23"/>
        </w:numPr>
        <w:suppressAutoHyphens/>
        <w:autoSpaceDN w:val="0"/>
        <w:spacing w:after="200"/>
        <w:ind w:left="1418" w:hanging="567"/>
        <w:jc w:val="both"/>
        <w:textAlignment w:val="baseline"/>
        <w:rPr>
          <w:rFonts w:ascii="Arial" w:hAnsi="Arial" w:cs="Arial"/>
          <w:b/>
          <w:color w:val="C00000"/>
          <w:lang w:val="es-ES"/>
        </w:rPr>
      </w:pPr>
      <w:r w:rsidRPr="00BC7D73">
        <w:rPr>
          <w:rFonts w:ascii="Arial" w:hAnsi="Arial" w:cs="Arial"/>
          <w:b/>
          <w:color w:val="C00000"/>
          <w:lang w:val="es-ES"/>
        </w:rPr>
        <w:t>Numero de órdenes de protección otorgadas por las autoridades competentes.</w:t>
      </w:r>
    </w:p>
    <w:p w14:paraId="7D0E6FAA"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La Ley de Seguridad Pública para el Estado de Nuevo León, en su artículo 29 de la refiere que las autoridades de Seguridad Pública del Estado y de los Municipios deberán diseñar mecanismos institucionales para transparentar la información relacionada con los procesos de evaluación y sus resultados, en los términos de la Ley de Transparencia y Acceso a la Información del Estado de Nuevo León; lo anterior para el efecto de rendir cuentas periódicamente a la comunidad, dando a conocer los indicadores pertinentes que muestren el resultado, avance e impacto social de las políticas instrumentadas, además de aquellas cifras o estadísticas que reflejen el desenvolvimiento de la delincuencia y los niveles o grados de victimización.</w:t>
      </w:r>
    </w:p>
    <w:p w14:paraId="2DDEB582"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 xml:space="preserve">Asimismo, el artículo 58 fracción IV de la mencionada Ley, expresa que la Secretaría llevará el resguardo, custodia e integración del Registro del Sistema Estatal de </w:t>
      </w:r>
      <w:r w:rsidRPr="001B647C">
        <w:rPr>
          <w:rFonts w:ascii="Arial" w:hAnsi="Arial" w:cs="Arial"/>
          <w:b/>
          <w:color w:val="C00000"/>
        </w:rPr>
        <w:lastRenderedPageBreak/>
        <w:t>Información para la Seguridad Pública, que deberá incluir la información relacionada con el Registro Administrativo de Detenciones.</w:t>
      </w:r>
    </w:p>
    <w:p w14:paraId="53E613AB"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Por otra parte, el artículo 61 Bis 5 de la citada ley dispone que los agentes policiales que realicen detenciones deberán dar aviso administrativo de inmediato a la Secretaría de la detención, a través del Informe Policial Homologado y que la información capturada en el Registro Administrativo de Detenciones será obligatoria, confidencial y reservada.</w:t>
      </w:r>
    </w:p>
    <w:p w14:paraId="3C8D5FFD" w14:textId="77777777" w:rsidR="001B647C" w:rsidRPr="001B647C"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A la información contenida en el registro mencionado, sólo podrán tener acceso las autoridades competentes en materia de investigación y persecución del delito, para los fines que se prevean en los ordenamientos legales aplicables, y los probables responsables, según lo señalado en el artículo 61 Bis 8, fracciones I y II.</w:t>
      </w:r>
    </w:p>
    <w:p w14:paraId="6385E755" w14:textId="34B8774F" w:rsidR="00BC29B0" w:rsidRPr="00BC7D73" w:rsidRDefault="001B647C" w:rsidP="002E78FD">
      <w:pPr>
        <w:suppressAutoHyphens/>
        <w:autoSpaceDN w:val="0"/>
        <w:spacing w:line="240" w:lineRule="auto"/>
        <w:jc w:val="both"/>
        <w:textAlignment w:val="baseline"/>
        <w:rPr>
          <w:rFonts w:ascii="Arial" w:hAnsi="Arial" w:cs="Arial"/>
          <w:b/>
          <w:color w:val="C00000"/>
        </w:rPr>
      </w:pPr>
      <w:r w:rsidRPr="001B647C">
        <w:rPr>
          <w:rFonts w:ascii="Arial" w:hAnsi="Arial" w:cs="Arial"/>
          <w:b/>
          <w:color w:val="C00000"/>
        </w:rPr>
        <w:t>Ahora bien, buscando salvaguardar siempre la información en materia de seguridad pública, pero al mismo tiempo, sentar las bases para una mayor transparencia en este ámbito fundamental para la ciudadanía, se busca incluir en la rendición de cuentas, información estadística como mecanismo que permite el acercamiento a un estado democrático para el ciudadano.</w:t>
      </w:r>
    </w:p>
    <w:p w14:paraId="7DB86932" w14:textId="77777777" w:rsidR="00643D67" w:rsidRPr="00BC7D73" w:rsidRDefault="00643D67" w:rsidP="002E78FD">
      <w:pPr>
        <w:pStyle w:val="NormalWeb"/>
        <w:spacing w:before="0" w:beforeAutospacing="0" w:after="0" w:afterAutospacing="0"/>
        <w:jc w:val="both"/>
        <w:textAlignment w:val="baseline"/>
        <w:rPr>
          <w:rFonts w:ascii="Arial" w:hAnsi="Arial" w:cs="Arial"/>
          <w:b/>
          <w:color w:val="C00000"/>
          <w:sz w:val="22"/>
          <w:szCs w:val="22"/>
        </w:rPr>
      </w:pPr>
      <w:r w:rsidRPr="00BC7D73">
        <w:rPr>
          <w:rFonts w:ascii="Arial" w:hAnsi="Arial" w:cs="Arial"/>
          <w:b/>
          <w:color w:val="C00000"/>
          <w:sz w:val="22"/>
          <w:szCs w:val="22"/>
        </w:rPr>
        <w:t>Información estadística en materia de seguridad pública emitida por los Municipios</w:t>
      </w:r>
    </w:p>
    <w:p w14:paraId="26A88BEA" w14:textId="77777777" w:rsidR="00643D67" w:rsidRPr="00BC7D73" w:rsidRDefault="00643D67" w:rsidP="002E78FD">
      <w:pPr>
        <w:pStyle w:val="NormalWeb"/>
        <w:spacing w:before="0" w:beforeAutospacing="0" w:after="0" w:afterAutospacing="0"/>
        <w:jc w:val="both"/>
        <w:textAlignment w:val="baseline"/>
        <w:rPr>
          <w:rFonts w:ascii="Arial" w:hAnsi="Arial" w:cs="Arial"/>
          <w:b/>
          <w:color w:val="C00000"/>
          <w:sz w:val="22"/>
          <w:szCs w:val="22"/>
        </w:rPr>
      </w:pPr>
    </w:p>
    <w:p w14:paraId="2B0C6773"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color w:val="C00000"/>
        </w:rPr>
      </w:pPr>
      <w:r w:rsidRPr="00BC7D73">
        <w:rPr>
          <w:rFonts w:ascii="Arial" w:hAnsi="Arial" w:cs="Arial"/>
          <w:b/>
          <w:color w:val="C00000"/>
        </w:rPr>
        <w:t>Período de actualización: Mensual.</w:t>
      </w:r>
    </w:p>
    <w:p w14:paraId="15E97FA5"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color w:val="C00000"/>
        </w:rPr>
      </w:pPr>
      <w:r w:rsidRPr="00BC7D73">
        <w:rPr>
          <w:rFonts w:ascii="Arial" w:hAnsi="Arial" w:cs="Arial"/>
          <w:b/>
          <w:color w:val="C00000"/>
        </w:rPr>
        <w:t>Conservar en el sitio de Internet: Información del ejercicio en curso y la correspondiente al ejercicio anterior.</w:t>
      </w:r>
    </w:p>
    <w:p w14:paraId="39D2A0C1"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
          <w:strike/>
          <w:color w:val="C00000"/>
        </w:rPr>
      </w:pPr>
      <w:r w:rsidRPr="00BC7D73">
        <w:rPr>
          <w:rFonts w:ascii="Arial" w:hAnsi="Arial" w:cs="Arial"/>
          <w:b/>
          <w:color w:val="C00000"/>
        </w:rPr>
        <w:t>Aplica a: Secretarías de Seguridad Pública de los Municipios.</w:t>
      </w:r>
    </w:p>
    <w:p w14:paraId="606DCE59" w14:textId="77777777" w:rsidR="00643D67" w:rsidRPr="00BC7D73" w:rsidRDefault="00643D67" w:rsidP="002E78FD">
      <w:pPr>
        <w:spacing w:after="0" w:line="240" w:lineRule="auto"/>
        <w:ind w:right="-37"/>
        <w:jc w:val="both"/>
        <w:rPr>
          <w:rFonts w:ascii="Arial" w:hAnsi="Arial" w:cs="Arial"/>
          <w:b/>
          <w:color w:val="C00000"/>
        </w:rPr>
      </w:pPr>
    </w:p>
    <w:p w14:paraId="6F921C0C" w14:textId="77777777" w:rsidR="00643D67" w:rsidRPr="00BC7D73" w:rsidRDefault="00643D67" w:rsidP="002E78FD">
      <w:pPr>
        <w:spacing w:after="0" w:line="240" w:lineRule="auto"/>
        <w:ind w:right="-37"/>
        <w:jc w:val="both"/>
        <w:rPr>
          <w:rFonts w:ascii="Arial" w:hAnsi="Arial" w:cs="Arial"/>
          <w:b/>
          <w:color w:val="C00000"/>
        </w:rPr>
      </w:pPr>
      <w:r w:rsidRPr="00BC7D73">
        <w:rPr>
          <w:rFonts w:ascii="Arial" w:hAnsi="Arial" w:cs="Arial"/>
          <w:b/>
          <w:color w:val="C00000"/>
        </w:rPr>
        <w:t>Criterios sustantivos de contenido</w:t>
      </w:r>
    </w:p>
    <w:p w14:paraId="534AF1E4" w14:textId="77777777" w:rsidR="00643D67" w:rsidRPr="00BC7D73" w:rsidRDefault="00643D67" w:rsidP="002E78FD">
      <w:pPr>
        <w:spacing w:after="0" w:line="240" w:lineRule="auto"/>
        <w:ind w:right="850"/>
        <w:jc w:val="both"/>
        <w:rPr>
          <w:rFonts w:ascii="Arial" w:hAnsi="Arial" w:cs="Arial"/>
          <w:b/>
          <w:color w:val="C00000"/>
        </w:rPr>
      </w:pPr>
    </w:p>
    <w:p w14:paraId="7D2EA9A4" w14:textId="77777777" w:rsidR="00643D67" w:rsidRPr="00BC7D73" w:rsidRDefault="00643D67" w:rsidP="002E78FD">
      <w:pPr>
        <w:spacing w:after="0" w:line="240" w:lineRule="auto"/>
        <w:ind w:right="850" w:firstLine="567"/>
        <w:jc w:val="both"/>
        <w:rPr>
          <w:rFonts w:ascii="Arial" w:hAnsi="Arial" w:cs="Arial"/>
          <w:b/>
          <w:color w:val="C00000"/>
        </w:rPr>
      </w:pPr>
      <w:r w:rsidRPr="00BC7D73">
        <w:rPr>
          <w:rFonts w:ascii="Arial" w:hAnsi="Arial" w:cs="Arial"/>
          <w:b/>
          <w:color w:val="C00000"/>
        </w:rPr>
        <w:t xml:space="preserve">Criterio 1       </w:t>
      </w:r>
      <w:r w:rsidRPr="00BC7D73">
        <w:rPr>
          <w:rFonts w:ascii="Arial" w:hAnsi="Arial" w:cs="Arial"/>
          <w:b/>
          <w:iCs/>
          <w:color w:val="C00000"/>
        </w:rPr>
        <w:t>Ejercicio.</w:t>
      </w:r>
    </w:p>
    <w:p w14:paraId="022EF56A"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2</w:t>
      </w:r>
      <w:r w:rsidRPr="00BC7D73">
        <w:rPr>
          <w:rFonts w:ascii="Arial" w:hAnsi="Arial" w:cs="Arial"/>
          <w:b/>
          <w:color w:val="C00000"/>
        </w:rPr>
        <w:tab/>
      </w:r>
      <w:r w:rsidRPr="00BC7D73">
        <w:rPr>
          <w:rFonts w:ascii="Arial" w:hAnsi="Arial" w:cs="Arial"/>
          <w:b/>
          <w:iCs/>
          <w:color w:val="C00000"/>
          <w:lang w:val="es"/>
        </w:rPr>
        <w:t>Período que se informa (fecha de inicio y fecha de término con el formato día/mes/año).</w:t>
      </w:r>
    </w:p>
    <w:p w14:paraId="5E89884C"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3</w:t>
      </w:r>
      <w:r w:rsidRPr="00BC7D73">
        <w:rPr>
          <w:rFonts w:ascii="Arial" w:hAnsi="Arial" w:cs="Arial"/>
          <w:b/>
          <w:color w:val="C00000"/>
        </w:rPr>
        <w:tab/>
        <w:t>Número de detenciones.</w:t>
      </w:r>
    </w:p>
    <w:p w14:paraId="5D3EAC91"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4</w:t>
      </w:r>
      <w:r w:rsidRPr="00BC7D73">
        <w:rPr>
          <w:rFonts w:ascii="Arial" w:hAnsi="Arial" w:cs="Arial"/>
          <w:b/>
          <w:color w:val="C00000"/>
        </w:rPr>
        <w:tab/>
        <w:t>Número de Órdenes de Protección otorgadas por las autoridades competentes.</w:t>
      </w:r>
    </w:p>
    <w:p w14:paraId="486F292B"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 xml:space="preserve">Criterio 5 </w:t>
      </w:r>
      <w:r w:rsidRPr="00BC7D73">
        <w:rPr>
          <w:rFonts w:ascii="Arial" w:hAnsi="Arial" w:cs="Arial"/>
          <w:b/>
          <w:color w:val="C00000"/>
        </w:rPr>
        <w:tab/>
        <w:t>Hipervínculo a la estadística que se reporta.</w:t>
      </w:r>
    </w:p>
    <w:p w14:paraId="6B8B1F13" w14:textId="77777777" w:rsidR="00643D67" w:rsidRPr="00BC7D73" w:rsidRDefault="00643D67" w:rsidP="002E78FD">
      <w:pPr>
        <w:spacing w:after="0" w:line="240" w:lineRule="auto"/>
        <w:ind w:right="-37"/>
        <w:jc w:val="both"/>
        <w:rPr>
          <w:rFonts w:ascii="Arial" w:hAnsi="Arial" w:cs="Arial"/>
          <w:b/>
          <w:color w:val="C00000"/>
        </w:rPr>
      </w:pPr>
    </w:p>
    <w:p w14:paraId="53340E8B" w14:textId="77777777" w:rsidR="00643D67" w:rsidRPr="00BC7D73" w:rsidRDefault="00643D67"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actualización</w:t>
      </w:r>
    </w:p>
    <w:p w14:paraId="0F1EC10B" w14:textId="77777777" w:rsidR="00643D67" w:rsidRPr="00BC7D73" w:rsidRDefault="00643D67" w:rsidP="002E78FD">
      <w:pPr>
        <w:spacing w:after="0" w:line="240" w:lineRule="auto"/>
        <w:ind w:right="-37"/>
        <w:jc w:val="both"/>
        <w:rPr>
          <w:rFonts w:ascii="Arial" w:hAnsi="Arial" w:cs="Arial"/>
          <w:b/>
          <w:color w:val="C00000"/>
        </w:rPr>
      </w:pPr>
    </w:p>
    <w:p w14:paraId="29E06E9B"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6</w:t>
      </w:r>
      <w:r w:rsidRPr="00BC7D73">
        <w:rPr>
          <w:rFonts w:ascii="Arial" w:hAnsi="Arial" w:cs="Arial"/>
          <w:b/>
          <w:color w:val="C00000"/>
        </w:rPr>
        <w:tab/>
        <w:t>Período de actualización de la información: Mensual.</w:t>
      </w:r>
    </w:p>
    <w:p w14:paraId="21FFFF36"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7</w:t>
      </w:r>
      <w:r w:rsidRPr="00BC7D73">
        <w:rPr>
          <w:rFonts w:ascii="Arial" w:hAnsi="Arial" w:cs="Arial"/>
          <w:b/>
          <w:color w:val="C00000"/>
        </w:rPr>
        <w:tab/>
        <w:t>La información publicada deberá estar actualizada al período que corresponde de acuerdo con la Tabla de actualización y conservación de la información.</w:t>
      </w:r>
    </w:p>
    <w:p w14:paraId="74EE785B"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8</w:t>
      </w:r>
      <w:r w:rsidRPr="00BC7D73">
        <w:rPr>
          <w:rFonts w:ascii="Arial" w:hAnsi="Arial" w:cs="Arial"/>
          <w:b/>
          <w:color w:val="C00000"/>
        </w:rPr>
        <w:tab/>
        <w:t>Conservar en el sitio de Internet y a través de la Plataforma Nacional la información de acuerdo con la Tabla de actualización y conservación de la información.</w:t>
      </w:r>
    </w:p>
    <w:p w14:paraId="7B8C2EAB" w14:textId="77777777" w:rsidR="00643D67" w:rsidRPr="00BC7D73" w:rsidRDefault="00643D67" w:rsidP="002E78FD">
      <w:pPr>
        <w:spacing w:after="0" w:line="240" w:lineRule="auto"/>
        <w:ind w:left="1985" w:right="850" w:hanging="1418"/>
        <w:jc w:val="both"/>
        <w:rPr>
          <w:rFonts w:ascii="Arial" w:hAnsi="Arial" w:cs="Arial"/>
          <w:b/>
          <w:color w:val="C00000"/>
        </w:rPr>
      </w:pPr>
    </w:p>
    <w:p w14:paraId="4BE760D0" w14:textId="77777777" w:rsidR="00643D67" w:rsidRPr="00BC7D73" w:rsidRDefault="00643D67" w:rsidP="002E78FD">
      <w:pPr>
        <w:spacing w:after="0" w:line="240" w:lineRule="auto"/>
        <w:ind w:right="-37"/>
        <w:jc w:val="both"/>
        <w:rPr>
          <w:rFonts w:ascii="Arial" w:hAnsi="Arial" w:cs="Arial"/>
          <w:b/>
          <w:color w:val="C00000"/>
        </w:rPr>
      </w:pPr>
      <w:r w:rsidRPr="00BC7D73">
        <w:rPr>
          <w:rFonts w:ascii="Arial" w:hAnsi="Arial" w:cs="Arial"/>
          <w:b/>
          <w:color w:val="C00000"/>
        </w:rPr>
        <w:lastRenderedPageBreak/>
        <w:t>Criterios adjetivos de confiabilidad</w:t>
      </w:r>
    </w:p>
    <w:p w14:paraId="0679EDCC" w14:textId="77777777" w:rsidR="00643D67" w:rsidRPr="00BC7D73" w:rsidRDefault="00643D67" w:rsidP="002E78FD">
      <w:pPr>
        <w:spacing w:after="0" w:line="240" w:lineRule="auto"/>
        <w:ind w:right="-37"/>
        <w:jc w:val="both"/>
        <w:rPr>
          <w:rFonts w:ascii="Arial" w:hAnsi="Arial" w:cs="Arial"/>
          <w:b/>
          <w:color w:val="C00000"/>
        </w:rPr>
      </w:pPr>
    </w:p>
    <w:p w14:paraId="0EA4639C"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9</w:t>
      </w:r>
      <w:r w:rsidRPr="00BC7D73">
        <w:rPr>
          <w:rFonts w:ascii="Arial" w:hAnsi="Arial" w:cs="Arial"/>
          <w:b/>
          <w:color w:val="C00000"/>
        </w:rPr>
        <w:tab/>
        <w:t>Área(s) responsable(s) que genera(n) posee(n), publica(n) y/o actualiza(n)la información.</w:t>
      </w:r>
    </w:p>
    <w:p w14:paraId="538E0980"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10</w:t>
      </w:r>
      <w:r w:rsidRPr="00BC7D73">
        <w:rPr>
          <w:rFonts w:ascii="Arial" w:hAnsi="Arial" w:cs="Arial"/>
          <w:b/>
          <w:color w:val="C00000"/>
        </w:rPr>
        <w:tab/>
        <w:t>Fecha de actualización de la información publicada con el formato día/mes/año.</w:t>
      </w:r>
    </w:p>
    <w:p w14:paraId="0B0F4553"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11</w:t>
      </w:r>
      <w:r w:rsidRPr="00BC7D73">
        <w:rPr>
          <w:rFonts w:ascii="Arial" w:hAnsi="Arial" w:cs="Arial"/>
          <w:b/>
          <w:color w:val="C00000"/>
        </w:rPr>
        <w:tab/>
        <w:t>Fecha de validación de la información publicada con el formato día/mes/año.</w:t>
      </w:r>
    </w:p>
    <w:p w14:paraId="63E3421D"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12</w:t>
      </w:r>
      <w:r w:rsidRPr="00BC7D73">
        <w:rPr>
          <w:rFonts w:ascii="Arial" w:hAnsi="Arial" w:cs="Arial"/>
          <w:b/>
          <w:color w:val="C00000"/>
        </w:rPr>
        <w:tab/>
        <w:t>Nota. Este criterio se cumple en caso de que sea necesario que el sujeto obligado incluya alguna aclaración relativa a la información publicada y/o explicación por la falta de información.</w:t>
      </w:r>
    </w:p>
    <w:p w14:paraId="206C3EE2" w14:textId="77777777" w:rsidR="00643D67" w:rsidRPr="00BC7D73" w:rsidRDefault="00643D67" w:rsidP="002E78FD">
      <w:pPr>
        <w:spacing w:after="0" w:line="240" w:lineRule="auto"/>
        <w:ind w:left="1985" w:right="850" w:hanging="1418"/>
        <w:jc w:val="both"/>
        <w:rPr>
          <w:rFonts w:ascii="Arial" w:hAnsi="Arial" w:cs="Arial"/>
          <w:b/>
          <w:color w:val="C00000"/>
        </w:rPr>
      </w:pPr>
    </w:p>
    <w:p w14:paraId="73B5309A" w14:textId="77777777" w:rsidR="00643D67" w:rsidRPr="00BC7D73" w:rsidRDefault="00643D67" w:rsidP="002E78FD">
      <w:pPr>
        <w:spacing w:after="0" w:line="240" w:lineRule="auto"/>
        <w:ind w:right="-37"/>
        <w:jc w:val="both"/>
        <w:rPr>
          <w:rFonts w:ascii="Arial" w:hAnsi="Arial" w:cs="Arial"/>
          <w:b/>
          <w:color w:val="C00000"/>
        </w:rPr>
      </w:pPr>
      <w:r w:rsidRPr="00BC7D73">
        <w:rPr>
          <w:rFonts w:ascii="Arial" w:hAnsi="Arial" w:cs="Arial"/>
          <w:b/>
          <w:color w:val="C00000"/>
        </w:rPr>
        <w:t>Criterios adjetivos de formato</w:t>
      </w:r>
    </w:p>
    <w:p w14:paraId="09166F3F" w14:textId="77777777" w:rsidR="00643D67" w:rsidRPr="00BC7D73" w:rsidRDefault="00643D67" w:rsidP="002E78FD">
      <w:pPr>
        <w:spacing w:after="0" w:line="240" w:lineRule="auto"/>
        <w:ind w:right="-37"/>
        <w:jc w:val="both"/>
        <w:rPr>
          <w:rFonts w:ascii="Arial" w:hAnsi="Arial" w:cs="Arial"/>
          <w:b/>
          <w:color w:val="C00000"/>
        </w:rPr>
      </w:pPr>
    </w:p>
    <w:p w14:paraId="3CB67B8F" w14:textId="77777777" w:rsidR="00643D67" w:rsidRPr="00BC7D73"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13</w:t>
      </w:r>
      <w:r w:rsidRPr="00BC7D73">
        <w:rPr>
          <w:rFonts w:ascii="Arial" w:hAnsi="Arial" w:cs="Arial"/>
          <w:b/>
          <w:color w:val="C00000"/>
        </w:rPr>
        <w:tab/>
        <w:t>La información publicada se organiza mediante el formato 15, en el que se incluyen todos los campos especificados en los criterios sustantivos de contenido.</w:t>
      </w:r>
    </w:p>
    <w:p w14:paraId="3FAEF537" w14:textId="796B9A6A" w:rsidR="00643D67" w:rsidRDefault="00643D67" w:rsidP="002E78FD">
      <w:pPr>
        <w:spacing w:after="0" w:line="240" w:lineRule="auto"/>
        <w:ind w:left="1985" w:right="850" w:hanging="1418"/>
        <w:jc w:val="both"/>
        <w:rPr>
          <w:rFonts w:ascii="Arial" w:hAnsi="Arial" w:cs="Arial"/>
          <w:b/>
          <w:color w:val="C00000"/>
        </w:rPr>
      </w:pPr>
      <w:r w:rsidRPr="00BC7D73">
        <w:rPr>
          <w:rFonts w:ascii="Arial" w:hAnsi="Arial" w:cs="Arial"/>
          <w:b/>
          <w:color w:val="C00000"/>
        </w:rPr>
        <w:t>Criterio 14</w:t>
      </w:r>
      <w:r w:rsidRPr="00BC7D73">
        <w:rPr>
          <w:rFonts w:ascii="Arial" w:hAnsi="Arial" w:cs="Arial"/>
          <w:b/>
          <w:color w:val="C00000"/>
        </w:rPr>
        <w:tab/>
        <w:t>El soporte de la información permite su reutilización.</w:t>
      </w:r>
    </w:p>
    <w:p w14:paraId="360217C5" w14:textId="77777777" w:rsidR="00643D67" w:rsidRPr="00BC7D73" w:rsidRDefault="00643D67" w:rsidP="002E78FD">
      <w:pPr>
        <w:spacing w:after="0" w:line="240" w:lineRule="auto"/>
        <w:ind w:right="850"/>
        <w:jc w:val="both"/>
        <w:rPr>
          <w:rFonts w:ascii="Arial" w:hAnsi="Arial" w:cs="Arial"/>
          <w:b/>
          <w:color w:val="C00000"/>
        </w:rPr>
      </w:pPr>
    </w:p>
    <w:p w14:paraId="0956C3C6" w14:textId="77777777" w:rsidR="00643D67" w:rsidRPr="00BC7D73" w:rsidRDefault="00643D67" w:rsidP="002E78FD">
      <w:pPr>
        <w:spacing w:after="0" w:line="240" w:lineRule="auto"/>
        <w:jc w:val="center"/>
        <w:rPr>
          <w:rFonts w:ascii="Arial" w:hAnsi="Arial" w:cs="Arial"/>
          <w:b/>
          <w:color w:val="C00000"/>
          <w:lang w:val="en-US"/>
        </w:rPr>
      </w:pPr>
      <w:r w:rsidRPr="00BC7D73">
        <w:rPr>
          <w:rFonts w:ascii="Arial" w:hAnsi="Arial" w:cs="Arial"/>
          <w:b/>
          <w:color w:val="C00000"/>
        </w:rPr>
        <w:t>Formato</w:t>
      </w:r>
      <w:r w:rsidRPr="00BC7D73">
        <w:rPr>
          <w:rFonts w:ascii="Arial" w:hAnsi="Arial" w:cs="Arial"/>
          <w:b/>
          <w:color w:val="C00000"/>
          <w:lang w:val="en-US"/>
        </w:rPr>
        <w:t xml:space="preserve"> 15. LTAIPNL_Art_96_Fr_XIII_2_incisos_</w:t>
      </w:r>
      <w:proofErr w:type="gramStart"/>
      <w:r w:rsidRPr="00BC7D73">
        <w:rPr>
          <w:rFonts w:ascii="Arial" w:hAnsi="Arial" w:cs="Arial"/>
          <w:b/>
          <w:color w:val="C00000"/>
          <w:lang w:val="en-US"/>
        </w:rPr>
        <w:t>a)_</w:t>
      </w:r>
      <w:proofErr w:type="gramEnd"/>
      <w:r w:rsidRPr="00BC7D73">
        <w:rPr>
          <w:rFonts w:ascii="Arial" w:hAnsi="Arial" w:cs="Arial"/>
          <w:b/>
          <w:color w:val="C00000"/>
          <w:lang w:val="en-US"/>
        </w:rPr>
        <w:t>b)</w:t>
      </w:r>
    </w:p>
    <w:p w14:paraId="60A14949" w14:textId="09AC2A62" w:rsidR="00643D67" w:rsidRPr="00BC7D73" w:rsidRDefault="00643D67" w:rsidP="002E78FD">
      <w:pPr>
        <w:spacing w:after="0" w:line="240" w:lineRule="auto"/>
        <w:ind w:right="34"/>
        <w:jc w:val="center"/>
        <w:rPr>
          <w:rFonts w:ascii="Arial" w:hAnsi="Arial" w:cs="Arial"/>
          <w:b/>
          <w:color w:val="C00000"/>
        </w:rPr>
      </w:pPr>
      <w:r w:rsidRPr="00BC7D73">
        <w:rPr>
          <w:rFonts w:ascii="Arial" w:hAnsi="Arial" w:cs="Arial"/>
          <w:b/>
          <w:color w:val="C00000"/>
        </w:rPr>
        <w:t xml:space="preserve">Información estadística en materia de seguridad pública emitida por </w:t>
      </w:r>
      <w:r w:rsidR="00F027CE">
        <w:rPr>
          <w:rFonts w:ascii="Arial" w:hAnsi="Arial" w:cs="Arial"/>
          <w:b/>
          <w:color w:val="C00000"/>
        </w:rPr>
        <w:t xml:space="preserve">los </w:t>
      </w:r>
      <w:r w:rsidRPr="00BC7D73">
        <w:rPr>
          <w:rFonts w:ascii="Arial" w:hAnsi="Arial" w:cs="Arial"/>
          <w:b/>
          <w:color w:val="C00000"/>
        </w:rPr>
        <w:t>Municipios</w:t>
      </w:r>
      <w:r w:rsidR="00BC7D73">
        <w:rPr>
          <w:rFonts w:ascii="Arial" w:hAnsi="Arial" w:cs="Arial"/>
          <w:b/>
          <w:color w:val="C00000"/>
        </w:rPr>
        <w:t>.</w:t>
      </w:r>
    </w:p>
    <w:p w14:paraId="268564DD" w14:textId="77777777" w:rsidR="00643D67" w:rsidRPr="00AA7A65" w:rsidRDefault="00643D67" w:rsidP="002E78FD">
      <w:pPr>
        <w:spacing w:after="0" w:line="240" w:lineRule="auto"/>
        <w:rPr>
          <w:rFonts w:ascii="Arial" w:hAnsi="Arial" w:cs="Arial"/>
          <w:b/>
          <w:color w:val="C00000"/>
        </w:rPr>
      </w:pPr>
    </w:p>
    <w:p w14:paraId="667B48FA" w14:textId="77777777" w:rsidR="00643D67" w:rsidRPr="00AA7A65" w:rsidRDefault="00643D67" w:rsidP="002E78FD">
      <w:pPr>
        <w:spacing w:after="0" w:line="240" w:lineRule="auto"/>
        <w:ind w:left="396" w:right="1283"/>
        <w:jc w:val="center"/>
        <w:rPr>
          <w:rFonts w:asciiTheme="minorBidi" w:hAnsiTheme="minorBidi" w:cstheme="minorBidi"/>
          <w:b/>
          <w:color w:val="C00000"/>
          <w:sz w:val="18"/>
        </w:rPr>
      </w:pPr>
    </w:p>
    <w:tbl>
      <w:tblPr>
        <w:tblW w:w="5000" w:type="pct"/>
        <w:tblCellMar>
          <w:left w:w="10" w:type="dxa"/>
          <w:right w:w="10" w:type="dxa"/>
        </w:tblCellMar>
        <w:tblLook w:val="0000" w:firstRow="0" w:lastRow="0" w:firstColumn="0" w:lastColumn="0" w:noHBand="0" w:noVBand="0"/>
      </w:tblPr>
      <w:tblGrid>
        <w:gridCol w:w="1033"/>
        <w:gridCol w:w="1490"/>
        <w:gridCol w:w="1605"/>
        <w:gridCol w:w="1490"/>
        <w:gridCol w:w="1605"/>
        <w:gridCol w:w="1605"/>
      </w:tblGrid>
      <w:tr w:rsidR="00AA7A65" w:rsidRPr="00AA7A65" w14:paraId="2DF8ED43" w14:textId="77777777" w:rsidTr="00A97D81">
        <w:trPr>
          <w:trHeight w:val="876"/>
        </w:trPr>
        <w:tc>
          <w:tcPr>
            <w:tcW w:w="58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B7EBB" w14:textId="77777777" w:rsidR="00643D67" w:rsidRPr="00AA7A65" w:rsidRDefault="00643D67" w:rsidP="002E78FD">
            <w:pPr>
              <w:pStyle w:val="TableParagraph"/>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Ejercicio</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299298" w14:textId="77777777" w:rsidR="00643D67" w:rsidRPr="00AA7A65" w:rsidRDefault="00643D67"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 xml:space="preserve">Fecha de inicio del período que se informa </w:t>
            </w:r>
            <w:r w:rsidRPr="00AA7A65">
              <w:rPr>
                <w:rFonts w:asciiTheme="minorBidi" w:hAnsiTheme="minorBidi" w:cstheme="minorBidi"/>
                <w:b/>
                <w:color w:val="C00000"/>
                <w:w w:val="95"/>
                <w:sz w:val="14"/>
                <w:lang w:val="es-MX"/>
              </w:rPr>
              <w:t>(día/mes/añ</w:t>
            </w:r>
            <w:r w:rsidRPr="00AA7A65">
              <w:rPr>
                <w:rFonts w:asciiTheme="minorBidi" w:hAnsiTheme="minorBidi" w:cstheme="minorBidi"/>
                <w:b/>
                <w:color w:val="C00000"/>
                <w:sz w:val="14"/>
                <w:lang w:val="es-MX"/>
              </w:rPr>
              <w:t>o)</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98FB5" w14:textId="77777777" w:rsidR="00643D67" w:rsidRPr="00AA7A65" w:rsidRDefault="00643D67"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 xml:space="preserve">Fecha de término del período que se informa </w:t>
            </w:r>
            <w:r w:rsidRPr="00AA7A65">
              <w:rPr>
                <w:rFonts w:asciiTheme="minorBidi" w:hAnsiTheme="minorBidi" w:cstheme="minorBidi"/>
                <w:b/>
                <w:color w:val="C00000"/>
                <w:w w:val="95"/>
                <w:sz w:val="14"/>
                <w:lang w:val="es-MX"/>
              </w:rPr>
              <w:t>(día/mes/añ</w:t>
            </w:r>
            <w:r w:rsidRPr="00AA7A65">
              <w:rPr>
                <w:rFonts w:asciiTheme="minorBidi" w:hAnsiTheme="minorBidi" w:cstheme="minorBidi"/>
                <w:b/>
                <w:color w:val="C00000"/>
                <w:sz w:val="14"/>
                <w:lang w:val="es-MX"/>
              </w:rPr>
              <w:t>o)</w:t>
            </w:r>
          </w:p>
        </w:tc>
        <w:tc>
          <w:tcPr>
            <w:tcW w:w="844"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643AFF53" w14:textId="77777777" w:rsidR="00643D67" w:rsidRPr="00AA7A65" w:rsidRDefault="00643D67" w:rsidP="002E78FD">
            <w:pPr>
              <w:pStyle w:val="TableParagraph"/>
              <w:ind w:right="31" w:firstLine="2"/>
              <w:jc w:val="center"/>
              <w:rPr>
                <w:rFonts w:asciiTheme="minorBidi" w:hAnsiTheme="minorBidi" w:cstheme="minorBidi"/>
                <w:b/>
                <w:color w:val="C00000"/>
                <w:sz w:val="14"/>
                <w:szCs w:val="14"/>
              </w:rPr>
            </w:pPr>
            <w:r w:rsidRPr="00AA7A65">
              <w:rPr>
                <w:rFonts w:asciiTheme="minorBidi" w:hAnsiTheme="minorBidi" w:cstheme="minorBidi"/>
                <w:b/>
                <w:color w:val="C00000"/>
                <w:sz w:val="14"/>
                <w:szCs w:val="14"/>
                <w:lang w:val="es-MX"/>
              </w:rPr>
              <w:t>Número</w:t>
            </w:r>
            <w:r w:rsidRPr="00AA7A65">
              <w:rPr>
                <w:rFonts w:asciiTheme="minorBidi" w:hAnsiTheme="minorBidi" w:cstheme="minorBidi"/>
                <w:b/>
                <w:color w:val="C00000"/>
                <w:sz w:val="14"/>
                <w:szCs w:val="14"/>
              </w:rPr>
              <w:t xml:space="preserve"> de </w:t>
            </w:r>
            <w:r w:rsidRPr="00AA7A65">
              <w:rPr>
                <w:rFonts w:asciiTheme="minorBidi" w:hAnsiTheme="minorBidi" w:cstheme="minorBidi"/>
                <w:b/>
                <w:color w:val="C00000"/>
                <w:sz w:val="14"/>
                <w:szCs w:val="14"/>
                <w:lang w:val="es-MX"/>
              </w:rPr>
              <w:t>detenciones</w:t>
            </w:r>
          </w:p>
        </w:tc>
        <w:tc>
          <w:tcPr>
            <w:tcW w:w="909" w:type="pct"/>
            <w:tcBorders>
              <w:top w:val="single" w:sz="4" w:space="0" w:color="000000"/>
              <w:left w:val="single" w:sz="4" w:space="0" w:color="auto"/>
              <w:bottom w:val="single" w:sz="4" w:space="0" w:color="000000"/>
              <w:right w:val="single" w:sz="4" w:space="0" w:color="000000"/>
            </w:tcBorders>
            <w:shd w:val="clear" w:color="auto" w:fill="auto"/>
          </w:tcPr>
          <w:p w14:paraId="4661F48F" w14:textId="77777777" w:rsidR="00643D67" w:rsidRPr="00AA7A65" w:rsidRDefault="00643D67" w:rsidP="002E78FD">
            <w:pPr>
              <w:pStyle w:val="TableParagraph"/>
              <w:ind w:right="31" w:firstLine="2"/>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szCs w:val="14"/>
                <w:lang w:val="es-MX"/>
              </w:rPr>
              <w:t>Número de Órdenes de Protección otorgadas por las autoridades competentes</w:t>
            </w:r>
          </w:p>
        </w:tc>
        <w:tc>
          <w:tcPr>
            <w:tcW w:w="909" w:type="pct"/>
            <w:tcBorders>
              <w:top w:val="single" w:sz="4" w:space="0" w:color="000000"/>
              <w:left w:val="single" w:sz="4" w:space="0" w:color="auto"/>
              <w:bottom w:val="single" w:sz="4" w:space="0" w:color="000000"/>
              <w:right w:val="single" w:sz="4" w:space="0" w:color="000000"/>
            </w:tcBorders>
          </w:tcPr>
          <w:p w14:paraId="36EFF0E2" w14:textId="77777777" w:rsidR="00643D67" w:rsidRPr="00AA7A65" w:rsidRDefault="00643D67" w:rsidP="002E78FD">
            <w:pPr>
              <w:pStyle w:val="TableParagraph"/>
              <w:ind w:right="31" w:firstLine="2"/>
              <w:jc w:val="center"/>
              <w:rPr>
                <w:rFonts w:asciiTheme="minorBidi" w:hAnsiTheme="minorBidi" w:cstheme="minorBidi"/>
                <w:b/>
                <w:color w:val="C00000"/>
                <w:sz w:val="14"/>
                <w:szCs w:val="14"/>
                <w:lang w:val="es-MX"/>
              </w:rPr>
            </w:pPr>
            <w:proofErr w:type="spellStart"/>
            <w:r w:rsidRPr="00AA7A65">
              <w:rPr>
                <w:rFonts w:asciiTheme="minorBidi" w:hAnsiTheme="minorBidi" w:cstheme="minorBidi"/>
                <w:b/>
                <w:color w:val="C00000"/>
                <w:sz w:val="14"/>
                <w:szCs w:val="14"/>
              </w:rPr>
              <w:t>Hipervínculo</w:t>
            </w:r>
            <w:proofErr w:type="spellEnd"/>
            <w:r w:rsidRPr="00AA7A65">
              <w:rPr>
                <w:rFonts w:asciiTheme="minorBidi" w:hAnsiTheme="minorBidi" w:cstheme="minorBidi"/>
                <w:b/>
                <w:color w:val="C00000"/>
                <w:sz w:val="14"/>
                <w:szCs w:val="14"/>
              </w:rPr>
              <w:t xml:space="preserve"> a la </w:t>
            </w:r>
            <w:proofErr w:type="spellStart"/>
            <w:r w:rsidRPr="00AA7A65">
              <w:rPr>
                <w:rFonts w:asciiTheme="minorBidi" w:hAnsiTheme="minorBidi" w:cstheme="minorBidi"/>
                <w:b/>
                <w:color w:val="C00000"/>
                <w:sz w:val="14"/>
                <w:szCs w:val="14"/>
              </w:rPr>
              <w:t>estadística</w:t>
            </w:r>
            <w:proofErr w:type="spellEnd"/>
            <w:r w:rsidRPr="00AA7A65">
              <w:rPr>
                <w:rFonts w:asciiTheme="minorBidi" w:hAnsiTheme="minorBidi" w:cstheme="minorBidi"/>
                <w:b/>
                <w:color w:val="C00000"/>
                <w:sz w:val="14"/>
                <w:szCs w:val="14"/>
              </w:rPr>
              <w:t xml:space="preserve"> que se </w:t>
            </w:r>
            <w:proofErr w:type="spellStart"/>
            <w:r w:rsidRPr="00AA7A65">
              <w:rPr>
                <w:rFonts w:asciiTheme="minorBidi" w:hAnsiTheme="minorBidi" w:cstheme="minorBidi"/>
                <w:b/>
                <w:color w:val="C00000"/>
                <w:sz w:val="14"/>
                <w:szCs w:val="14"/>
              </w:rPr>
              <w:t>reporta</w:t>
            </w:r>
            <w:proofErr w:type="spellEnd"/>
          </w:p>
        </w:tc>
      </w:tr>
      <w:tr w:rsidR="00643D67" w:rsidRPr="00AA7A65" w14:paraId="51C788B7" w14:textId="77777777" w:rsidTr="00A97D81">
        <w:trPr>
          <w:trHeight w:val="132"/>
        </w:trPr>
        <w:tc>
          <w:tcPr>
            <w:tcW w:w="58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B2F10A" w14:textId="77777777" w:rsidR="00643D67" w:rsidRPr="00AA7A65" w:rsidRDefault="00643D67" w:rsidP="002E78FD">
            <w:pPr>
              <w:pStyle w:val="TableParagraph"/>
              <w:rPr>
                <w:rFonts w:asciiTheme="minorBidi" w:hAnsiTheme="minorBidi" w:cstheme="minorBidi"/>
                <w:b/>
                <w:color w:val="C00000"/>
                <w:sz w:val="16"/>
                <w:lang w:val="es-MX"/>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5F456" w14:textId="77777777" w:rsidR="00643D67" w:rsidRPr="00AA7A65" w:rsidRDefault="00643D67" w:rsidP="002E78FD">
            <w:pPr>
              <w:pStyle w:val="TableParagraph"/>
              <w:rPr>
                <w:rFonts w:asciiTheme="minorBidi" w:hAnsiTheme="minorBidi" w:cstheme="minorBidi"/>
                <w:b/>
                <w:color w:val="C00000"/>
                <w:sz w:val="16"/>
                <w:lang w:val="es-MX"/>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B49B5" w14:textId="77777777" w:rsidR="00643D67" w:rsidRPr="00AA7A65" w:rsidRDefault="00643D67" w:rsidP="002E78FD">
            <w:pPr>
              <w:pStyle w:val="TableParagraph"/>
              <w:rPr>
                <w:rFonts w:asciiTheme="minorBidi" w:hAnsiTheme="minorBidi" w:cstheme="minorBidi"/>
                <w:b/>
                <w:color w:val="C00000"/>
                <w:sz w:val="16"/>
                <w:lang w:val="es-MX"/>
              </w:rPr>
            </w:pPr>
          </w:p>
        </w:tc>
        <w:tc>
          <w:tcPr>
            <w:tcW w:w="844"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33175CA7" w14:textId="77777777" w:rsidR="00643D67" w:rsidRPr="00AA7A65" w:rsidRDefault="00643D67" w:rsidP="002E78FD">
            <w:pPr>
              <w:pStyle w:val="TableParagraph"/>
              <w:rPr>
                <w:rFonts w:asciiTheme="minorBidi" w:hAnsiTheme="minorBidi" w:cstheme="minorBidi"/>
                <w:b/>
                <w:color w:val="C00000"/>
                <w:sz w:val="16"/>
                <w:lang w:val="es-MX"/>
              </w:rPr>
            </w:pPr>
          </w:p>
        </w:tc>
        <w:tc>
          <w:tcPr>
            <w:tcW w:w="909" w:type="pct"/>
            <w:tcBorders>
              <w:top w:val="single" w:sz="4" w:space="0" w:color="000000"/>
              <w:left w:val="single" w:sz="4" w:space="0" w:color="auto"/>
              <w:bottom w:val="single" w:sz="4" w:space="0" w:color="000000"/>
              <w:right w:val="single" w:sz="4" w:space="0" w:color="000000"/>
            </w:tcBorders>
            <w:shd w:val="clear" w:color="auto" w:fill="auto"/>
          </w:tcPr>
          <w:p w14:paraId="224A397A" w14:textId="77777777" w:rsidR="00643D67" w:rsidRPr="00AA7A65" w:rsidRDefault="00643D67" w:rsidP="002E78FD">
            <w:pPr>
              <w:pStyle w:val="TableParagraph"/>
              <w:rPr>
                <w:rFonts w:asciiTheme="minorBidi" w:hAnsiTheme="minorBidi" w:cstheme="minorBidi"/>
                <w:b/>
                <w:color w:val="C00000"/>
                <w:sz w:val="14"/>
                <w:szCs w:val="14"/>
                <w:lang w:val="es-MX"/>
              </w:rPr>
            </w:pPr>
          </w:p>
        </w:tc>
        <w:tc>
          <w:tcPr>
            <w:tcW w:w="909" w:type="pct"/>
            <w:tcBorders>
              <w:top w:val="single" w:sz="4" w:space="0" w:color="000000"/>
              <w:left w:val="single" w:sz="4" w:space="0" w:color="auto"/>
              <w:bottom w:val="single" w:sz="4" w:space="0" w:color="000000"/>
              <w:right w:val="single" w:sz="4" w:space="0" w:color="000000"/>
            </w:tcBorders>
          </w:tcPr>
          <w:p w14:paraId="148BC9C0" w14:textId="77777777" w:rsidR="00643D67" w:rsidRPr="00AA7A65" w:rsidRDefault="00643D67" w:rsidP="002E78FD">
            <w:pPr>
              <w:pStyle w:val="TableParagraph"/>
              <w:rPr>
                <w:rFonts w:asciiTheme="minorBidi" w:hAnsiTheme="minorBidi" w:cstheme="minorBidi"/>
                <w:b/>
                <w:color w:val="C00000"/>
                <w:sz w:val="14"/>
                <w:szCs w:val="14"/>
                <w:lang w:val="es-MX"/>
              </w:rPr>
            </w:pPr>
          </w:p>
        </w:tc>
      </w:tr>
    </w:tbl>
    <w:p w14:paraId="6ED4B6A2" w14:textId="77777777" w:rsidR="00643D67" w:rsidRPr="00AA7A65" w:rsidRDefault="00643D67" w:rsidP="002E78FD">
      <w:pPr>
        <w:pStyle w:val="Textoindependiente"/>
        <w:rPr>
          <w:rFonts w:asciiTheme="minorBidi" w:hAnsiTheme="minorBidi" w:cstheme="minorBidi"/>
          <w:b/>
          <w:color w:val="C00000"/>
          <w:sz w:val="26"/>
          <w:lang w:val="es-MX"/>
        </w:rPr>
      </w:pPr>
    </w:p>
    <w:tbl>
      <w:tblPr>
        <w:tblW w:w="5000" w:type="pct"/>
        <w:tblCellMar>
          <w:left w:w="10" w:type="dxa"/>
          <w:right w:w="10" w:type="dxa"/>
        </w:tblCellMar>
        <w:tblLook w:val="0000" w:firstRow="0" w:lastRow="0" w:firstColumn="0" w:lastColumn="0" w:noHBand="0" w:noVBand="0"/>
      </w:tblPr>
      <w:tblGrid>
        <w:gridCol w:w="1470"/>
        <w:gridCol w:w="1470"/>
        <w:gridCol w:w="1473"/>
        <w:gridCol w:w="1471"/>
        <w:gridCol w:w="1471"/>
        <w:gridCol w:w="1473"/>
      </w:tblGrid>
      <w:tr w:rsidR="00AA7A65" w:rsidRPr="00AA7A65" w14:paraId="1328C520" w14:textId="77777777" w:rsidTr="00A97D81">
        <w:trPr>
          <w:trHeight w:val="876"/>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F631A" w14:textId="77777777" w:rsidR="00643D67" w:rsidRPr="00AA7A65" w:rsidRDefault="00643D67"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Fecha de inicio</w:t>
            </w:r>
          </w:p>
          <w:p w14:paraId="5939DF32" w14:textId="77777777" w:rsidR="00643D67" w:rsidRPr="00AA7A65" w:rsidRDefault="00643D67" w:rsidP="002E78FD">
            <w:pPr>
              <w:pStyle w:val="TableParagraph"/>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día/mes/año)</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459A8" w14:textId="77777777" w:rsidR="00643D67" w:rsidRPr="00AA7A65" w:rsidRDefault="00643D67" w:rsidP="002E78FD">
            <w:pPr>
              <w:pStyle w:val="TableParagraph"/>
              <w:ind w:left="109" w:right="98"/>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Fecha de término</w:t>
            </w:r>
          </w:p>
          <w:p w14:paraId="1F60495E" w14:textId="77777777" w:rsidR="00643D67" w:rsidRPr="00AA7A65" w:rsidRDefault="00643D67"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(día/mes/año)</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B4BA0" w14:textId="77777777" w:rsidR="00643D67" w:rsidRPr="00AA7A65" w:rsidRDefault="00643D67" w:rsidP="002E78FD">
            <w:pPr>
              <w:pStyle w:val="TableParagraph"/>
              <w:ind w:left="109"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Área(s)</w:t>
            </w:r>
          </w:p>
          <w:p w14:paraId="1CC126F9" w14:textId="77777777" w:rsidR="00643D67" w:rsidRPr="00AA7A65" w:rsidRDefault="00643D67" w:rsidP="002E78FD">
            <w:pPr>
              <w:pStyle w:val="TableParagraph"/>
              <w:ind w:left="111"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responsable(s)</w:t>
            </w:r>
          </w:p>
          <w:p w14:paraId="3900DCE0" w14:textId="77777777" w:rsidR="00643D67" w:rsidRPr="00AA7A65" w:rsidRDefault="00643D67" w:rsidP="002E78FD">
            <w:pPr>
              <w:pStyle w:val="TableParagraph"/>
              <w:ind w:left="108"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que genera(n),</w:t>
            </w:r>
          </w:p>
          <w:p w14:paraId="71263C9D" w14:textId="77777777" w:rsidR="00643D67" w:rsidRPr="00AA7A65" w:rsidRDefault="00643D67" w:rsidP="002E78FD">
            <w:pPr>
              <w:pStyle w:val="TableParagraph"/>
              <w:ind w:left="106"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posee(n),</w:t>
            </w:r>
          </w:p>
          <w:p w14:paraId="62F03890" w14:textId="77777777" w:rsidR="00643D67" w:rsidRPr="00AA7A65" w:rsidRDefault="00643D67" w:rsidP="002E78FD">
            <w:pPr>
              <w:pStyle w:val="TableParagraph"/>
              <w:ind w:left="111" w:right="93"/>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publica(n) y</w:t>
            </w:r>
          </w:p>
          <w:p w14:paraId="34B6CAF3" w14:textId="77777777" w:rsidR="00643D67" w:rsidRPr="00AA7A65" w:rsidRDefault="00643D67" w:rsidP="002E78FD">
            <w:pPr>
              <w:pStyle w:val="TableParagraph"/>
              <w:ind w:left="109" w:right="95"/>
              <w:jc w:val="center"/>
              <w:rPr>
                <w:rFonts w:asciiTheme="minorBidi" w:hAnsiTheme="minorBidi" w:cstheme="minorBidi"/>
                <w:b/>
                <w:color w:val="C00000"/>
                <w:sz w:val="14"/>
                <w:lang w:val="es-MX"/>
              </w:rPr>
            </w:pPr>
            <w:r w:rsidRPr="00AA7A65">
              <w:rPr>
                <w:rFonts w:asciiTheme="minorBidi" w:hAnsiTheme="minorBidi" w:cstheme="minorBidi"/>
                <w:b/>
                <w:color w:val="C00000"/>
                <w:sz w:val="14"/>
                <w:lang w:val="es-MX"/>
              </w:rPr>
              <w:t>actualiza(n) la</w:t>
            </w:r>
          </w:p>
          <w:p w14:paraId="63948F90" w14:textId="77777777" w:rsidR="00643D67" w:rsidRPr="00AA7A65" w:rsidRDefault="00643D67" w:rsidP="002E78FD">
            <w:pPr>
              <w:pStyle w:val="TableParagraph"/>
              <w:ind w:hanging="1"/>
              <w:jc w:val="center"/>
              <w:rPr>
                <w:rFonts w:asciiTheme="minorBidi" w:hAnsiTheme="minorBidi" w:cstheme="minorBidi"/>
                <w:b/>
                <w:color w:val="C00000"/>
                <w:lang w:val="es-MX"/>
              </w:rPr>
            </w:pPr>
            <w:r w:rsidRPr="00AA7A65">
              <w:rPr>
                <w:rFonts w:asciiTheme="minorBidi" w:hAnsiTheme="minorBidi" w:cstheme="minorBidi"/>
                <w:b/>
                <w:color w:val="C00000"/>
                <w:sz w:val="14"/>
                <w:lang w:val="es-MX"/>
              </w:rPr>
              <w:t>información</w:t>
            </w:r>
          </w:p>
        </w:tc>
        <w:tc>
          <w:tcPr>
            <w:tcW w:w="833"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5554657F" w14:textId="77777777" w:rsidR="00643D67" w:rsidRPr="00AA7A65" w:rsidRDefault="00643D67" w:rsidP="002E78FD">
            <w:pPr>
              <w:pStyle w:val="TableParagraph"/>
              <w:ind w:right="31" w:firstLine="2"/>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lang w:val="es-MX"/>
              </w:rPr>
              <w:t>Fecha de actualización de la información (día/mes/año)</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69F57" w14:textId="77777777" w:rsidR="00643D67" w:rsidRPr="00AA7A65" w:rsidRDefault="00643D67" w:rsidP="002E78FD">
            <w:pPr>
              <w:pStyle w:val="TableParagraph"/>
              <w:ind w:right="33"/>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lang w:val="es-MX"/>
              </w:rPr>
              <w:t>Fecha de validación de</w:t>
            </w:r>
            <w:r w:rsidRPr="00AA7A65">
              <w:rPr>
                <w:rFonts w:asciiTheme="minorBidi" w:hAnsiTheme="minorBidi" w:cstheme="minorBidi"/>
                <w:b/>
                <w:color w:val="C00000"/>
                <w:spacing w:val="-6"/>
                <w:sz w:val="14"/>
                <w:lang w:val="es-MX"/>
              </w:rPr>
              <w:t xml:space="preserve"> </w:t>
            </w:r>
            <w:r w:rsidRPr="00AA7A65">
              <w:rPr>
                <w:rFonts w:asciiTheme="minorBidi" w:hAnsiTheme="minorBidi" w:cstheme="minorBidi"/>
                <w:b/>
                <w:color w:val="C00000"/>
                <w:sz w:val="14"/>
                <w:lang w:val="es-MX"/>
              </w:rPr>
              <w:t>la información (día/mes/año)</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B9D27" w14:textId="77777777" w:rsidR="00643D67" w:rsidRPr="00AA7A65" w:rsidRDefault="00643D67" w:rsidP="002E78FD">
            <w:pPr>
              <w:pStyle w:val="TableParagraph"/>
              <w:ind w:left="124" w:right="120" w:firstLine="3"/>
              <w:jc w:val="center"/>
              <w:rPr>
                <w:rFonts w:asciiTheme="minorBidi" w:hAnsiTheme="minorBidi" w:cstheme="minorBidi"/>
                <w:b/>
                <w:color w:val="C00000"/>
                <w:sz w:val="14"/>
                <w:szCs w:val="14"/>
                <w:lang w:val="es-MX"/>
              </w:rPr>
            </w:pPr>
            <w:r w:rsidRPr="00AA7A65">
              <w:rPr>
                <w:rFonts w:asciiTheme="minorBidi" w:hAnsiTheme="minorBidi" w:cstheme="minorBidi"/>
                <w:b/>
                <w:color w:val="C00000"/>
                <w:sz w:val="14"/>
                <w:lang w:val="es-MX"/>
              </w:rPr>
              <w:t>Nota</w:t>
            </w:r>
          </w:p>
        </w:tc>
      </w:tr>
      <w:tr w:rsidR="00AA7A65" w:rsidRPr="00AA7A65" w14:paraId="42CE26F8" w14:textId="77777777" w:rsidTr="00A97D81">
        <w:trPr>
          <w:trHeight w:val="132"/>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F1BF1" w14:textId="77777777" w:rsidR="00643D67" w:rsidRPr="00AA7A65" w:rsidRDefault="00643D67" w:rsidP="002E78FD">
            <w:pPr>
              <w:pStyle w:val="TableParagraph"/>
              <w:rPr>
                <w:rFonts w:asciiTheme="minorBidi" w:hAnsiTheme="minorBidi" w:cstheme="minorBidi"/>
                <w:b/>
                <w:color w:val="C00000"/>
                <w:sz w:val="16"/>
                <w:lang w:val="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FB2AF" w14:textId="77777777" w:rsidR="00643D67" w:rsidRPr="00AA7A65" w:rsidRDefault="00643D67" w:rsidP="002E78FD">
            <w:pPr>
              <w:pStyle w:val="TableParagraph"/>
              <w:rPr>
                <w:rFonts w:asciiTheme="minorBidi" w:hAnsiTheme="minorBidi" w:cstheme="minorBidi"/>
                <w:b/>
                <w:color w:val="C00000"/>
                <w:sz w:val="16"/>
                <w:lang w:val="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6BE02" w14:textId="77777777" w:rsidR="00643D67" w:rsidRPr="00AA7A65" w:rsidRDefault="00643D67" w:rsidP="002E78FD">
            <w:pPr>
              <w:pStyle w:val="TableParagraph"/>
              <w:rPr>
                <w:rFonts w:asciiTheme="minorBidi" w:hAnsiTheme="minorBidi" w:cstheme="minorBidi"/>
                <w:b/>
                <w:color w:val="C00000"/>
                <w:sz w:val="16"/>
                <w:lang w:val="es-MX"/>
              </w:rPr>
            </w:pPr>
          </w:p>
        </w:tc>
        <w:tc>
          <w:tcPr>
            <w:tcW w:w="833" w:type="pc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37E45C25" w14:textId="77777777" w:rsidR="00643D67" w:rsidRPr="00AA7A65" w:rsidRDefault="00643D67" w:rsidP="002E78FD">
            <w:pPr>
              <w:pStyle w:val="TableParagraph"/>
              <w:rPr>
                <w:rFonts w:asciiTheme="minorBidi" w:hAnsiTheme="minorBidi" w:cstheme="minorBidi"/>
                <w:b/>
                <w:color w:val="C00000"/>
                <w:sz w:val="16"/>
                <w:lang w:val="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FD660" w14:textId="77777777" w:rsidR="00643D67" w:rsidRPr="00AA7A65" w:rsidRDefault="00643D67" w:rsidP="002E78FD">
            <w:pPr>
              <w:pStyle w:val="TableParagraph"/>
              <w:rPr>
                <w:rFonts w:asciiTheme="minorBidi" w:hAnsiTheme="minorBidi" w:cstheme="minorBidi"/>
                <w:b/>
                <w:color w:val="C00000"/>
                <w:sz w:val="16"/>
                <w:lang w:val="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C00009" w14:textId="77777777" w:rsidR="00643D67" w:rsidRPr="00AA7A65" w:rsidRDefault="00643D67" w:rsidP="002E78FD">
            <w:pPr>
              <w:pStyle w:val="TableParagraph"/>
              <w:rPr>
                <w:rFonts w:asciiTheme="minorBidi" w:hAnsiTheme="minorBidi" w:cstheme="minorBidi"/>
                <w:b/>
                <w:color w:val="C00000"/>
                <w:sz w:val="16"/>
                <w:lang w:val="es-MX"/>
              </w:rPr>
            </w:pPr>
          </w:p>
        </w:tc>
      </w:tr>
    </w:tbl>
    <w:p w14:paraId="742E45BD" w14:textId="6BCA4B91" w:rsidR="00643D67" w:rsidRDefault="00643D67" w:rsidP="002E78FD">
      <w:pPr>
        <w:spacing w:line="240" w:lineRule="auto"/>
        <w:ind w:right="333"/>
        <w:rPr>
          <w:rFonts w:ascii="Arial" w:hAnsi="Arial" w:cs="Arial"/>
          <w:bCs/>
          <w:lang w:eastAsia="es-MX"/>
        </w:rPr>
      </w:pPr>
    </w:p>
    <w:p w14:paraId="5F6722D2" w14:textId="77777777" w:rsidR="00643D67" w:rsidRPr="009F758E" w:rsidRDefault="00643D67" w:rsidP="002E78FD">
      <w:pPr>
        <w:spacing w:after="0" w:line="240" w:lineRule="auto"/>
        <w:ind w:left="851" w:right="333"/>
        <w:jc w:val="center"/>
        <w:rPr>
          <w:rFonts w:ascii="Arial" w:hAnsi="Arial" w:cs="Arial"/>
          <w:b/>
          <w:lang w:eastAsia="es-MX"/>
        </w:rPr>
      </w:pPr>
      <w:r w:rsidRPr="009F758E">
        <w:rPr>
          <w:rFonts w:ascii="Arial" w:hAnsi="Arial" w:cs="Arial"/>
          <w:b/>
          <w:lang w:eastAsia="es-MX"/>
        </w:rPr>
        <w:t>Anexo III</w:t>
      </w:r>
    </w:p>
    <w:p w14:paraId="12AFCC5A" w14:textId="77777777" w:rsidR="00643D67" w:rsidRPr="009F758E" w:rsidRDefault="00643D67" w:rsidP="002E78FD">
      <w:pPr>
        <w:spacing w:after="0" w:line="240" w:lineRule="auto"/>
        <w:ind w:left="851" w:right="333"/>
        <w:jc w:val="center"/>
        <w:rPr>
          <w:rFonts w:ascii="Arial" w:hAnsi="Arial" w:cs="Arial"/>
        </w:rPr>
      </w:pPr>
      <w:r w:rsidRPr="009F758E">
        <w:rPr>
          <w:rFonts w:ascii="Arial" w:hAnsi="Arial" w:cs="Arial"/>
        </w:rPr>
        <w:t>Obligaciones de transparencia específicas</w:t>
      </w:r>
    </w:p>
    <w:p w14:paraId="7D3F480C" w14:textId="77777777" w:rsidR="00643D67" w:rsidRPr="009F758E" w:rsidRDefault="00643D67" w:rsidP="002E78FD">
      <w:pPr>
        <w:spacing w:after="0" w:line="240" w:lineRule="auto"/>
        <w:ind w:left="851" w:right="333"/>
        <w:jc w:val="center"/>
        <w:rPr>
          <w:rFonts w:ascii="Arial" w:hAnsi="Arial" w:cs="Arial"/>
        </w:rPr>
      </w:pPr>
      <w:r w:rsidRPr="009F758E">
        <w:rPr>
          <w:rFonts w:ascii="Arial" w:hAnsi="Arial" w:cs="Arial"/>
        </w:rPr>
        <w:t>aplicables a los sujetos obligados</w:t>
      </w:r>
    </w:p>
    <w:p w14:paraId="7FBBECC4" w14:textId="77777777" w:rsidR="00643D67" w:rsidRPr="009F758E" w:rsidRDefault="00643D67" w:rsidP="002E78FD">
      <w:pPr>
        <w:spacing w:after="0" w:line="240" w:lineRule="auto"/>
        <w:ind w:left="851" w:right="333"/>
        <w:jc w:val="center"/>
        <w:rPr>
          <w:rFonts w:ascii="Arial" w:hAnsi="Arial" w:cs="Arial"/>
        </w:rPr>
      </w:pPr>
      <w:r w:rsidRPr="009F758E">
        <w:rPr>
          <w:rFonts w:ascii="Arial" w:hAnsi="Arial" w:cs="Arial"/>
        </w:rPr>
        <w:t>del Estado de Nuevo León.</w:t>
      </w:r>
    </w:p>
    <w:p w14:paraId="67771782" w14:textId="77777777" w:rsidR="00643D67" w:rsidRPr="009F758E" w:rsidRDefault="00643D67" w:rsidP="002E78FD">
      <w:pPr>
        <w:spacing w:after="0" w:line="240" w:lineRule="auto"/>
        <w:ind w:left="851" w:right="758"/>
        <w:jc w:val="center"/>
        <w:rPr>
          <w:rFonts w:ascii="Arial" w:hAnsi="Arial" w:cs="Arial"/>
          <w:b/>
          <w:lang w:eastAsia="es-MX"/>
        </w:rPr>
      </w:pPr>
    </w:p>
    <w:p w14:paraId="5ECDBD40" w14:textId="77777777" w:rsidR="00643D67" w:rsidRPr="009F758E" w:rsidRDefault="00643D67" w:rsidP="002E78FD">
      <w:pPr>
        <w:spacing w:line="240" w:lineRule="auto"/>
        <w:ind w:right="758"/>
        <w:jc w:val="both"/>
        <w:rPr>
          <w:rFonts w:ascii="Arial" w:hAnsi="Arial" w:cs="Arial"/>
          <w:bCs/>
          <w:lang w:eastAsia="es-MX"/>
        </w:rPr>
      </w:pPr>
      <w:r w:rsidRPr="009F758E">
        <w:rPr>
          <w:rFonts w:ascii="Arial" w:hAnsi="Arial" w:cs="Arial"/>
          <w:bCs/>
          <w:lang w:eastAsia="es-MX"/>
        </w:rPr>
        <w:t>Artículo 97. (…)</w:t>
      </w:r>
    </w:p>
    <w:p w14:paraId="15E23717" w14:textId="77777777" w:rsidR="00643D67" w:rsidRPr="009F758E" w:rsidRDefault="00643D67" w:rsidP="002E78FD">
      <w:pPr>
        <w:pBdr>
          <w:bottom w:val="single" w:sz="4" w:space="1" w:color="000000"/>
        </w:pBdr>
        <w:spacing w:after="0" w:line="240" w:lineRule="auto"/>
        <w:ind w:right="-1"/>
        <w:jc w:val="both"/>
        <w:rPr>
          <w:rFonts w:ascii="Arial" w:hAnsi="Arial" w:cs="Arial"/>
          <w:b/>
        </w:rPr>
      </w:pPr>
      <w:r w:rsidRPr="009F758E">
        <w:rPr>
          <w:rFonts w:ascii="Arial" w:hAnsi="Arial" w:cs="Arial"/>
          <w:b/>
        </w:rPr>
        <w:t>Conformación de las comisiones y registros de asistencia.</w:t>
      </w:r>
    </w:p>
    <w:p w14:paraId="226823FB" w14:textId="23B129F3" w:rsidR="00643D67" w:rsidRDefault="00643D67" w:rsidP="002E78FD">
      <w:pPr>
        <w:spacing w:after="0" w:line="240" w:lineRule="auto"/>
        <w:ind w:left="1418" w:right="758" w:hanging="567"/>
        <w:jc w:val="both"/>
        <w:rPr>
          <w:rFonts w:ascii="Arial" w:hAnsi="Arial" w:cs="Arial"/>
          <w:bCs/>
        </w:rPr>
      </w:pPr>
    </w:p>
    <w:p w14:paraId="5EA31F73" w14:textId="32FA6641" w:rsidR="003E2E6C" w:rsidRDefault="003E2E6C" w:rsidP="002E78FD">
      <w:pPr>
        <w:spacing w:after="0" w:line="240" w:lineRule="auto"/>
        <w:ind w:left="1418" w:right="758" w:hanging="567"/>
        <w:jc w:val="both"/>
        <w:rPr>
          <w:rFonts w:ascii="Arial" w:hAnsi="Arial" w:cs="Arial"/>
          <w:bCs/>
        </w:rPr>
      </w:pPr>
    </w:p>
    <w:p w14:paraId="34C76B97" w14:textId="77777777" w:rsidR="003E2E6C" w:rsidRPr="009F758E" w:rsidRDefault="003E2E6C" w:rsidP="002E78FD">
      <w:pPr>
        <w:spacing w:after="0" w:line="240" w:lineRule="auto"/>
        <w:ind w:left="1418" w:right="758" w:hanging="567"/>
        <w:jc w:val="both"/>
        <w:rPr>
          <w:rFonts w:ascii="Arial" w:hAnsi="Arial" w:cs="Arial"/>
          <w:bCs/>
        </w:rPr>
      </w:pPr>
    </w:p>
    <w:p w14:paraId="794BF484" w14:textId="7A4C2257" w:rsidR="00643D67" w:rsidRPr="009F758E" w:rsidRDefault="00643D67" w:rsidP="0083408D">
      <w:pPr>
        <w:spacing w:after="0" w:line="240" w:lineRule="auto"/>
        <w:ind w:left="1418" w:right="758" w:hanging="567"/>
        <w:jc w:val="both"/>
        <w:rPr>
          <w:rFonts w:ascii="Arial" w:hAnsi="Arial" w:cs="Arial"/>
          <w:b/>
          <w:color w:val="FF0000"/>
        </w:rPr>
      </w:pPr>
      <w:r w:rsidRPr="009F758E">
        <w:rPr>
          <w:rFonts w:ascii="Arial" w:hAnsi="Arial" w:cs="Arial"/>
          <w:bCs/>
        </w:rPr>
        <w:t xml:space="preserve">IV. </w:t>
      </w:r>
      <w:r w:rsidRPr="009F758E">
        <w:rPr>
          <w:rFonts w:ascii="Arial" w:hAnsi="Arial" w:cs="Arial"/>
          <w:bCs/>
        </w:rPr>
        <w:tab/>
        <w:t xml:space="preserve">La conformación de las Comisiones de los integrantes del Cabildo, así como los registros de asistencia de sus integrantes a las sesiones de trabajo de </w:t>
      </w:r>
      <w:proofErr w:type="gramStart"/>
      <w:r w:rsidRPr="009F758E">
        <w:rPr>
          <w:rFonts w:ascii="Arial" w:hAnsi="Arial" w:cs="Arial"/>
          <w:bCs/>
        </w:rPr>
        <w:t>las mismas</w:t>
      </w:r>
      <w:proofErr w:type="gramEnd"/>
      <w:r w:rsidRPr="009F758E">
        <w:rPr>
          <w:rFonts w:ascii="Arial" w:hAnsi="Arial" w:cs="Arial"/>
          <w:bCs/>
        </w:rPr>
        <w:t xml:space="preserve"> y del R. Ayuntamiento</w:t>
      </w:r>
      <w:r w:rsidRPr="009F758E">
        <w:rPr>
          <w:rFonts w:ascii="Arial" w:hAnsi="Arial" w:cs="Arial"/>
          <w:b/>
          <w:color w:val="FF0000"/>
        </w:rPr>
        <w:t>.</w:t>
      </w:r>
    </w:p>
    <w:p w14:paraId="7B4B872F" w14:textId="1E4E2D06" w:rsidR="00643D67" w:rsidRPr="009F758E" w:rsidRDefault="00EB73BC" w:rsidP="002E78FD">
      <w:pPr>
        <w:spacing w:after="0" w:line="240" w:lineRule="auto"/>
        <w:jc w:val="both"/>
        <w:rPr>
          <w:rFonts w:ascii="Arial" w:hAnsi="Arial" w:cs="Arial"/>
        </w:rPr>
      </w:pPr>
      <w:r w:rsidRPr="009F758E">
        <w:rPr>
          <w:rFonts w:ascii="Arial" w:hAnsi="Arial" w:cs="Arial"/>
        </w:rPr>
        <w:t>(..</w:t>
      </w:r>
      <w:r w:rsidR="00643D67" w:rsidRPr="009F758E">
        <w:rPr>
          <w:rFonts w:ascii="Arial" w:hAnsi="Arial" w:cs="Arial"/>
        </w:rPr>
        <w:t>.</w:t>
      </w:r>
      <w:r w:rsidRPr="009F758E">
        <w:rPr>
          <w:rFonts w:ascii="Arial" w:hAnsi="Arial" w:cs="Arial"/>
        </w:rPr>
        <w:t>)</w:t>
      </w:r>
      <w:r w:rsidR="00643D67" w:rsidRPr="009F758E">
        <w:rPr>
          <w:rFonts w:ascii="Arial" w:hAnsi="Arial" w:cs="Arial"/>
        </w:rPr>
        <w:t xml:space="preserve"> </w:t>
      </w:r>
    </w:p>
    <w:p w14:paraId="1B8E0319" w14:textId="77777777" w:rsidR="00643D67" w:rsidRPr="009F758E" w:rsidRDefault="00643D67" w:rsidP="002E78FD">
      <w:pPr>
        <w:spacing w:after="0" w:line="240" w:lineRule="auto"/>
        <w:jc w:val="both"/>
        <w:rPr>
          <w:rFonts w:ascii="Arial" w:hAnsi="Arial" w:cs="Arial"/>
        </w:rPr>
      </w:pPr>
    </w:p>
    <w:p w14:paraId="321994A6" w14:textId="4209EADC" w:rsidR="00643D67" w:rsidRPr="009F758E" w:rsidRDefault="00EB73BC" w:rsidP="002E78FD">
      <w:pPr>
        <w:spacing w:after="0" w:line="240" w:lineRule="auto"/>
        <w:jc w:val="both"/>
        <w:rPr>
          <w:rFonts w:ascii="Arial" w:hAnsi="Arial" w:cs="Arial"/>
        </w:rPr>
      </w:pPr>
      <w:r w:rsidRPr="009F758E">
        <w:rPr>
          <w:rFonts w:ascii="Arial" w:hAnsi="Arial" w:cs="Arial"/>
        </w:rPr>
        <w:t>(…)</w:t>
      </w:r>
    </w:p>
    <w:p w14:paraId="1A68717C" w14:textId="77777777" w:rsidR="00643D67" w:rsidRPr="009F758E" w:rsidRDefault="00643D67" w:rsidP="002E78FD">
      <w:pPr>
        <w:spacing w:after="0" w:line="240" w:lineRule="auto"/>
        <w:jc w:val="both"/>
        <w:rPr>
          <w:rFonts w:ascii="Arial" w:hAnsi="Arial" w:cs="Arial"/>
        </w:rPr>
      </w:pPr>
    </w:p>
    <w:p w14:paraId="33D658F8" w14:textId="0737CA59" w:rsidR="00643D67" w:rsidRPr="009F758E" w:rsidRDefault="00EB73BC" w:rsidP="002E78FD">
      <w:pPr>
        <w:spacing w:after="0" w:line="240" w:lineRule="auto"/>
        <w:jc w:val="both"/>
        <w:rPr>
          <w:rFonts w:ascii="Arial" w:hAnsi="Arial" w:cs="Arial"/>
        </w:rPr>
      </w:pPr>
      <w:r w:rsidRPr="009F758E">
        <w:rPr>
          <w:rFonts w:ascii="Arial" w:hAnsi="Arial" w:cs="Arial"/>
        </w:rPr>
        <w:t>(…)</w:t>
      </w:r>
    </w:p>
    <w:p w14:paraId="41200167" w14:textId="77777777" w:rsidR="00643D67" w:rsidRPr="009F758E" w:rsidRDefault="00643D67" w:rsidP="002E78FD">
      <w:pPr>
        <w:spacing w:after="0" w:line="240" w:lineRule="auto"/>
        <w:jc w:val="both"/>
        <w:rPr>
          <w:rFonts w:ascii="Arial" w:hAnsi="Arial" w:cs="Arial"/>
        </w:rPr>
      </w:pPr>
    </w:p>
    <w:p w14:paraId="03E2A80F" w14:textId="5FAD8F7A" w:rsidR="00643D67" w:rsidRPr="009F758E" w:rsidRDefault="00EB73BC" w:rsidP="002E78FD">
      <w:pPr>
        <w:spacing w:after="0" w:line="240" w:lineRule="auto"/>
        <w:jc w:val="both"/>
        <w:rPr>
          <w:rFonts w:ascii="Arial" w:hAnsi="Arial" w:cs="Arial"/>
        </w:rPr>
      </w:pPr>
      <w:r w:rsidRPr="009F758E">
        <w:rPr>
          <w:rFonts w:ascii="Arial" w:hAnsi="Arial" w:cs="Arial"/>
        </w:rPr>
        <w:t>(…)</w:t>
      </w:r>
    </w:p>
    <w:p w14:paraId="2956008C" w14:textId="77777777" w:rsidR="00643D67" w:rsidRPr="009F758E" w:rsidRDefault="00643D67" w:rsidP="002E78FD">
      <w:pPr>
        <w:spacing w:after="0" w:line="240" w:lineRule="auto"/>
        <w:jc w:val="both"/>
        <w:rPr>
          <w:rFonts w:ascii="Arial" w:hAnsi="Arial" w:cs="Arial"/>
        </w:rPr>
      </w:pPr>
    </w:p>
    <w:p w14:paraId="791B2856" w14:textId="77777777" w:rsidR="00764301" w:rsidRPr="00BC7D73" w:rsidRDefault="00643D67" w:rsidP="00764301">
      <w:pPr>
        <w:spacing w:after="0"/>
        <w:jc w:val="both"/>
        <w:rPr>
          <w:rFonts w:ascii="Arial" w:hAnsi="Arial" w:cs="Arial"/>
          <w:color w:val="C00000"/>
        </w:rPr>
      </w:pPr>
      <w:r w:rsidRPr="009F758E">
        <w:rPr>
          <w:rFonts w:ascii="Arial" w:hAnsi="Arial" w:cs="Arial"/>
        </w:rPr>
        <w:t>Dichos municipios podrán solicitar a la Comisión, que, de manera subsidiaria, divulgue vía internet las obligaciones de transparencia correspondientes</w:t>
      </w:r>
      <w:r w:rsidR="00FE55BC">
        <w:rPr>
          <w:rFonts w:ascii="Arial" w:hAnsi="Arial" w:cs="Arial"/>
          <w:b/>
          <w:bCs/>
          <w:iCs/>
          <w:color w:val="C00000"/>
        </w:rPr>
        <w:t xml:space="preserve">, </w:t>
      </w:r>
      <w:r w:rsidR="00764301" w:rsidRPr="00BC7D73">
        <w:rPr>
          <w:rFonts w:ascii="Arial" w:hAnsi="Arial" w:cs="Arial"/>
          <w:b/>
          <w:bCs/>
          <w:iCs/>
          <w:color w:val="C00000"/>
        </w:rPr>
        <w:t>Para ello, el Congreso del Estado deberá hacer las previsiones presupuestales que se requieran para la integración y publicación en línea de la información obligatoria en medios electrónicos.</w:t>
      </w:r>
    </w:p>
    <w:p w14:paraId="6B0B8FC1" w14:textId="21E75425" w:rsidR="00643D67" w:rsidRPr="009F758E" w:rsidRDefault="00643D67" w:rsidP="002E78FD">
      <w:pPr>
        <w:spacing w:after="0" w:line="240" w:lineRule="auto"/>
        <w:jc w:val="both"/>
        <w:rPr>
          <w:rFonts w:ascii="Arial" w:hAnsi="Arial" w:cs="Arial"/>
        </w:rPr>
      </w:pPr>
    </w:p>
    <w:p w14:paraId="60CD96EB" w14:textId="560C87EA" w:rsidR="00643D67" w:rsidRPr="009F758E" w:rsidRDefault="00EB73BC" w:rsidP="002E78FD">
      <w:pPr>
        <w:spacing w:after="0" w:line="240" w:lineRule="auto"/>
        <w:jc w:val="both"/>
        <w:rPr>
          <w:rFonts w:ascii="Arial" w:hAnsi="Arial" w:cs="Arial"/>
        </w:rPr>
      </w:pPr>
      <w:r w:rsidRPr="009F758E">
        <w:rPr>
          <w:rFonts w:ascii="Arial" w:hAnsi="Arial" w:cs="Arial"/>
        </w:rPr>
        <w:t>(…)</w:t>
      </w:r>
    </w:p>
    <w:p w14:paraId="4A23A3E4" w14:textId="77777777" w:rsidR="00643D67" w:rsidRPr="009F758E" w:rsidRDefault="00643D67" w:rsidP="002E78FD">
      <w:pPr>
        <w:spacing w:after="0" w:line="240" w:lineRule="auto"/>
        <w:ind w:right="43"/>
        <w:jc w:val="both"/>
        <w:rPr>
          <w:rFonts w:ascii="Arial" w:hAnsi="Arial" w:cs="Arial"/>
        </w:rPr>
      </w:pPr>
    </w:p>
    <w:p w14:paraId="54533898" w14:textId="77777777" w:rsidR="00643D67" w:rsidRPr="009F758E"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9F758E">
        <w:rPr>
          <w:rFonts w:ascii="Arial" w:hAnsi="Arial" w:cs="Arial"/>
          <w:bCs/>
        </w:rPr>
        <w:t>(…)</w:t>
      </w:r>
    </w:p>
    <w:p w14:paraId="17AF0619" w14:textId="77777777" w:rsidR="00643D67" w:rsidRPr="009F758E"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9F758E">
        <w:rPr>
          <w:rFonts w:ascii="Arial" w:hAnsi="Arial" w:cs="Arial"/>
          <w:bCs/>
        </w:rPr>
        <w:t>(…)</w:t>
      </w:r>
    </w:p>
    <w:p w14:paraId="3089AF9F" w14:textId="77777777" w:rsidR="00643D67" w:rsidRPr="009F758E"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9F758E">
        <w:rPr>
          <w:rFonts w:ascii="Arial" w:hAnsi="Arial" w:cs="Arial"/>
          <w:bCs/>
        </w:rPr>
        <w:t>(…)</w:t>
      </w:r>
    </w:p>
    <w:p w14:paraId="2D2325A1" w14:textId="77777777" w:rsidR="00643D67" w:rsidRPr="009F758E" w:rsidRDefault="00643D67" w:rsidP="002E78FD">
      <w:pPr>
        <w:spacing w:after="0" w:line="240" w:lineRule="auto"/>
        <w:ind w:right="850"/>
        <w:jc w:val="both"/>
        <w:rPr>
          <w:rFonts w:ascii="Arial" w:hAnsi="Arial" w:cs="Arial"/>
          <w:b/>
        </w:rPr>
      </w:pPr>
    </w:p>
    <w:p w14:paraId="3867542D" w14:textId="77777777" w:rsidR="00643D67" w:rsidRPr="009F758E" w:rsidRDefault="00643D67" w:rsidP="002E78FD">
      <w:pPr>
        <w:spacing w:after="0" w:line="240" w:lineRule="auto"/>
        <w:ind w:left="1985" w:right="850" w:hanging="1418"/>
        <w:jc w:val="both"/>
        <w:rPr>
          <w:rFonts w:ascii="Arial" w:hAnsi="Arial" w:cs="Arial"/>
          <w:bCs/>
        </w:rPr>
      </w:pPr>
      <w:r w:rsidRPr="009F758E">
        <w:rPr>
          <w:rFonts w:ascii="Arial" w:hAnsi="Arial" w:cs="Arial"/>
          <w:bCs/>
        </w:rPr>
        <w:t>Criterio 1 a Criterio 16 (…)</w:t>
      </w:r>
    </w:p>
    <w:p w14:paraId="6F150F26" w14:textId="77777777" w:rsidR="00643D67" w:rsidRPr="009F758E" w:rsidRDefault="00643D67" w:rsidP="002E78FD">
      <w:pPr>
        <w:spacing w:after="0" w:line="240" w:lineRule="auto"/>
        <w:jc w:val="center"/>
        <w:rPr>
          <w:rFonts w:ascii="Arial" w:hAnsi="Arial" w:cs="Arial"/>
          <w:bCs/>
        </w:rPr>
      </w:pPr>
    </w:p>
    <w:p w14:paraId="15F3059D" w14:textId="77777777" w:rsidR="00643D67" w:rsidRPr="009F758E" w:rsidRDefault="00643D67" w:rsidP="002E78FD">
      <w:pPr>
        <w:spacing w:after="0" w:line="240" w:lineRule="auto"/>
        <w:jc w:val="center"/>
        <w:rPr>
          <w:rFonts w:ascii="Arial" w:hAnsi="Arial" w:cs="Arial"/>
          <w:bCs/>
        </w:rPr>
      </w:pPr>
      <w:r w:rsidRPr="009F758E">
        <w:rPr>
          <w:rFonts w:ascii="Arial" w:hAnsi="Arial" w:cs="Arial"/>
          <w:bCs/>
        </w:rPr>
        <w:t>Formato 4 LTAIPNL_Art_97_Fr_IV</w:t>
      </w:r>
    </w:p>
    <w:p w14:paraId="272B2596" w14:textId="77777777" w:rsidR="00643D67" w:rsidRPr="009F758E" w:rsidRDefault="00643D67" w:rsidP="002E78FD">
      <w:pPr>
        <w:spacing w:after="0" w:line="240" w:lineRule="auto"/>
        <w:jc w:val="center"/>
        <w:rPr>
          <w:rFonts w:ascii="Arial" w:hAnsi="Arial" w:cs="Arial"/>
          <w:bCs/>
        </w:rPr>
      </w:pPr>
      <w:r w:rsidRPr="009F758E">
        <w:rPr>
          <w:rFonts w:ascii="Arial" w:hAnsi="Arial" w:cs="Arial"/>
          <w:bCs/>
        </w:rPr>
        <w:t>Conformación de las comisiones de los integrantes del Cabildo</w:t>
      </w:r>
    </w:p>
    <w:p w14:paraId="3D4DC542" w14:textId="77777777" w:rsidR="00643D67" w:rsidRPr="009F758E" w:rsidRDefault="00643D67" w:rsidP="002E78FD">
      <w:pPr>
        <w:spacing w:after="0" w:line="240" w:lineRule="auto"/>
        <w:jc w:val="center"/>
        <w:rPr>
          <w:rFonts w:ascii="Arial" w:hAnsi="Arial" w:cs="Arial"/>
          <w:bCs/>
        </w:rPr>
      </w:pPr>
    </w:p>
    <w:p w14:paraId="57B8D3B8" w14:textId="0C827699" w:rsidR="00643D67" w:rsidRDefault="00643D67" w:rsidP="002E78FD">
      <w:pPr>
        <w:spacing w:after="0" w:line="240" w:lineRule="auto"/>
        <w:rPr>
          <w:rFonts w:ascii="Arial" w:hAnsi="Arial" w:cs="Arial"/>
          <w:bCs/>
        </w:rPr>
      </w:pPr>
      <w:r w:rsidRPr="009F758E">
        <w:rPr>
          <w:rFonts w:ascii="Arial" w:hAnsi="Arial" w:cs="Arial"/>
          <w:bCs/>
        </w:rPr>
        <w:t>(…)</w:t>
      </w:r>
    </w:p>
    <w:p w14:paraId="215D8464" w14:textId="77777777" w:rsidR="00084F76" w:rsidRPr="00B8458C" w:rsidRDefault="00084F76" w:rsidP="002E78FD">
      <w:pPr>
        <w:spacing w:after="0" w:line="240" w:lineRule="auto"/>
        <w:rPr>
          <w:rFonts w:ascii="Arial" w:hAnsi="Arial" w:cs="Arial"/>
          <w:bCs/>
        </w:rPr>
      </w:pPr>
    </w:p>
    <w:p w14:paraId="689F2E0E" w14:textId="77777777" w:rsidR="00643D67" w:rsidRPr="00BC7D73" w:rsidRDefault="00643D67" w:rsidP="002E78FD">
      <w:pPr>
        <w:spacing w:after="0" w:line="240" w:lineRule="auto"/>
        <w:ind w:right="758"/>
        <w:jc w:val="center"/>
        <w:rPr>
          <w:rFonts w:ascii="Arial" w:hAnsi="Arial" w:cs="Arial"/>
          <w:b/>
          <w:lang w:eastAsia="es-MX"/>
        </w:rPr>
      </w:pPr>
      <w:r w:rsidRPr="00BC7D73">
        <w:rPr>
          <w:rFonts w:ascii="Arial" w:hAnsi="Arial" w:cs="Arial"/>
          <w:b/>
          <w:lang w:eastAsia="es-MX"/>
        </w:rPr>
        <w:t>Anexo V</w:t>
      </w:r>
    </w:p>
    <w:p w14:paraId="3DB6C4B9" w14:textId="77777777" w:rsidR="00643D67" w:rsidRPr="00BC7D73" w:rsidRDefault="00643D67" w:rsidP="002E78FD">
      <w:pPr>
        <w:spacing w:after="0" w:line="240" w:lineRule="auto"/>
        <w:ind w:right="758"/>
        <w:jc w:val="center"/>
        <w:rPr>
          <w:rFonts w:ascii="Arial" w:hAnsi="Arial" w:cs="Arial"/>
        </w:rPr>
      </w:pPr>
      <w:r w:rsidRPr="00BC7D73">
        <w:rPr>
          <w:rFonts w:ascii="Arial" w:hAnsi="Arial" w:cs="Arial"/>
        </w:rPr>
        <w:t>Obligaciones de transparencia aplicables</w:t>
      </w:r>
    </w:p>
    <w:p w14:paraId="27A5CDCB" w14:textId="77777777" w:rsidR="00643D67" w:rsidRPr="00BC7D73" w:rsidRDefault="00643D67" w:rsidP="002E78FD">
      <w:pPr>
        <w:spacing w:after="0" w:line="240" w:lineRule="auto"/>
        <w:ind w:right="758"/>
        <w:jc w:val="center"/>
        <w:rPr>
          <w:rFonts w:ascii="Arial" w:hAnsi="Arial" w:cs="Arial"/>
          <w:bCs/>
          <w:lang w:eastAsia="es-MX"/>
        </w:rPr>
      </w:pPr>
      <w:r w:rsidRPr="00BC7D73">
        <w:rPr>
          <w:rFonts w:ascii="Arial" w:hAnsi="Arial" w:cs="Arial"/>
        </w:rPr>
        <w:t>a los sujetos obligados del Poder Judicial del Estado de Nuevo León</w:t>
      </w:r>
    </w:p>
    <w:p w14:paraId="1ED49D65" w14:textId="77777777" w:rsidR="00643D67" w:rsidRPr="00BC7D73" w:rsidRDefault="00643D67" w:rsidP="002E78FD">
      <w:pPr>
        <w:spacing w:line="240" w:lineRule="auto"/>
        <w:ind w:right="758"/>
        <w:jc w:val="both"/>
        <w:rPr>
          <w:rFonts w:ascii="Arial" w:hAnsi="Arial" w:cs="Arial"/>
          <w:bCs/>
          <w:lang w:eastAsia="es-MX"/>
        </w:rPr>
      </w:pPr>
    </w:p>
    <w:p w14:paraId="5DA6EB74" w14:textId="77777777" w:rsidR="00643D67" w:rsidRPr="00BC7D73" w:rsidRDefault="00643D67" w:rsidP="002E78FD">
      <w:pPr>
        <w:spacing w:line="240" w:lineRule="auto"/>
        <w:ind w:right="758"/>
        <w:jc w:val="both"/>
        <w:rPr>
          <w:rFonts w:ascii="Arial" w:hAnsi="Arial" w:cs="Arial"/>
          <w:bCs/>
          <w:lang w:eastAsia="es-MX"/>
        </w:rPr>
      </w:pPr>
      <w:r w:rsidRPr="00BC7D73">
        <w:rPr>
          <w:rFonts w:ascii="Arial" w:hAnsi="Arial" w:cs="Arial"/>
          <w:bCs/>
          <w:lang w:eastAsia="es-MX"/>
        </w:rPr>
        <w:t>Artículo 99. (…)</w:t>
      </w:r>
    </w:p>
    <w:p w14:paraId="67A3B115" w14:textId="77777777" w:rsidR="00643D67" w:rsidRPr="00BC7D73" w:rsidRDefault="00643D67" w:rsidP="002E78FD">
      <w:pPr>
        <w:pBdr>
          <w:bottom w:val="single" w:sz="4" w:space="1" w:color="000000"/>
        </w:pBdr>
        <w:spacing w:after="0" w:line="240" w:lineRule="auto"/>
        <w:ind w:right="-1"/>
        <w:jc w:val="both"/>
        <w:rPr>
          <w:rFonts w:ascii="Arial" w:hAnsi="Arial" w:cs="Arial"/>
          <w:b/>
        </w:rPr>
      </w:pPr>
      <w:r w:rsidRPr="00BC7D73">
        <w:rPr>
          <w:rFonts w:ascii="Arial" w:hAnsi="Arial" w:cs="Arial"/>
          <w:b/>
        </w:rPr>
        <w:t>Indicadores de actividad jurisdiccional.</w:t>
      </w:r>
    </w:p>
    <w:p w14:paraId="0DCD5AB5" w14:textId="77777777" w:rsidR="00643D67" w:rsidRPr="00BC7D73" w:rsidRDefault="00643D67" w:rsidP="002E78FD">
      <w:pPr>
        <w:spacing w:after="0" w:line="240" w:lineRule="auto"/>
        <w:ind w:left="1418" w:right="758" w:hanging="425"/>
        <w:jc w:val="both"/>
        <w:rPr>
          <w:rFonts w:ascii="Arial" w:hAnsi="Arial" w:cs="Arial"/>
        </w:rPr>
      </w:pPr>
    </w:p>
    <w:p w14:paraId="1A1D90B2" w14:textId="77777777" w:rsidR="00643D67" w:rsidRPr="00BC7D73" w:rsidRDefault="00643D67" w:rsidP="002E78FD">
      <w:pPr>
        <w:spacing w:after="0" w:line="240" w:lineRule="auto"/>
        <w:ind w:left="1418" w:right="758" w:hanging="425"/>
        <w:jc w:val="both"/>
        <w:rPr>
          <w:rFonts w:ascii="Arial" w:hAnsi="Arial" w:cs="Arial"/>
        </w:rPr>
      </w:pPr>
      <w:r w:rsidRPr="00BC7D73">
        <w:rPr>
          <w:rFonts w:ascii="Arial" w:hAnsi="Arial" w:cs="Arial"/>
        </w:rPr>
        <w:t>VI.</w:t>
      </w:r>
      <w:r w:rsidRPr="00BC7D73">
        <w:rPr>
          <w:rFonts w:ascii="Arial" w:hAnsi="Arial" w:cs="Arial"/>
          <w:b/>
          <w:bCs/>
        </w:rPr>
        <w:t xml:space="preserve"> </w:t>
      </w:r>
      <w:r w:rsidRPr="00BC7D73">
        <w:rPr>
          <w:rFonts w:ascii="Arial" w:hAnsi="Arial" w:cs="Arial"/>
          <w:b/>
          <w:bCs/>
        </w:rPr>
        <w:tab/>
      </w:r>
      <w:r w:rsidRPr="00BC7D73">
        <w:rPr>
          <w:rFonts w:ascii="Arial" w:hAnsi="Arial" w:cs="Arial"/>
        </w:rPr>
        <w:t>Los principales indicadores sobre la actividad jurisdiccional que deberán incluir, al menos, asuntos ingresados, egresados y existencia, por unidad jurisdiccional y agregados por todo el órgano de impartición de justicia, el número de sentencias dictadas; y, en su caso, las que sean confirmadas, revocadas o modificadas por unidad jurisdiccional;</w:t>
      </w:r>
    </w:p>
    <w:p w14:paraId="18790079" w14:textId="617756D8" w:rsidR="00643D67" w:rsidRDefault="00643D67" w:rsidP="002E78FD">
      <w:pPr>
        <w:spacing w:after="0" w:line="240" w:lineRule="auto"/>
        <w:ind w:left="425" w:right="758" w:hanging="425"/>
        <w:jc w:val="both"/>
        <w:rPr>
          <w:rFonts w:ascii="Arial" w:hAnsi="Arial" w:cs="Arial"/>
        </w:rPr>
      </w:pPr>
      <w:r w:rsidRPr="00BC7D73">
        <w:rPr>
          <w:rFonts w:ascii="Arial" w:hAnsi="Arial" w:cs="Arial"/>
        </w:rPr>
        <w:lastRenderedPageBreak/>
        <w:t>(…)</w:t>
      </w:r>
    </w:p>
    <w:p w14:paraId="3A4B9840" w14:textId="77777777" w:rsidR="003E2E6C" w:rsidRPr="00BC7D73" w:rsidRDefault="003E2E6C" w:rsidP="002E78FD">
      <w:pPr>
        <w:spacing w:after="0" w:line="240" w:lineRule="auto"/>
        <w:ind w:left="425" w:right="758" w:hanging="425"/>
        <w:jc w:val="both"/>
        <w:rPr>
          <w:rFonts w:ascii="Arial" w:hAnsi="Arial" w:cs="Arial"/>
        </w:rPr>
      </w:pPr>
    </w:p>
    <w:p w14:paraId="160F4811" w14:textId="77777777" w:rsidR="00643D67" w:rsidRPr="00BC7D73" w:rsidRDefault="00643D67" w:rsidP="002E78FD">
      <w:pPr>
        <w:spacing w:after="0" w:line="240" w:lineRule="auto"/>
        <w:ind w:left="425" w:right="758" w:hanging="425"/>
        <w:jc w:val="both"/>
        <w:rPr>
          <w:rFonts w:ascii="Arial" w:hAnsi="Arial" w:cs="Arial"/>
        </w:rPr>
      </w:pPr>
      <w:r w:rsidRPr="00BC7D73">
        <w:rPr>
          <w:rFonts w:ascii="Arial" w:hAnsi="Arial" w:cs="Arial"/>
        </w:rPr>
        <w:t>(…)</w:t>
      </w:r>
    </w:p>
    <w:p w14:paraId="634C713E" w14:textId="77777777" w:rsidR="00643D67" w:rsidRPr="00BC7D73" w:rsidRDefault="00643D67" w:rsidP="002E78FD">
      <w:pPr>
        <w:spacing w:after="0" w:line="240" w:lineRule="auto"/>
        <w:ind w:right="43"/>
        <w:jc w:val="both"/>
        <w:rPr>
          <w:rFonts w:ascii="Arial" w:hAnsi="Arial" w:cs="Arial"/>
        </w:rPr>
      </w:pPr>
    </w:p>
    <w:p w14:paraId="06A132CA"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71262BFF"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6072D3D0"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3034CE45" w14:textId="77777777" w:rsidR="00643D67" w:rsidRPr="00BC7D73" w:rsidRDefault="00643D67" w:rsidP="002E78FD">
      <w:pPr>
        <w:spacing w:after="0" w:line="240" w:lineRule="auto"/>
        <w:ind w:right="850"/>
        <w:jc w:val="both"/>
        <w:rPr>
          <w:rFonts w:ascii="Arial" w:hAnsi="Arial" w:cs="Arial"/>
          <w:b/>
        </w:rPr>
      </w:pPr>
    </w:p>
    <w:p w14:paraId="74DA02A2" w14:textId="77777777" w:rsidR="00643D67" w:rsidRPr="00BC7D73" w:rsidRDefault="00643D67" w:rsidP="002E78FD">
      <w:pPr>
        <w:spacing w:after="0" w:line="240" w:lineRule="auto"/>
        <w:ind w:left="1985" w:right="850" w:hanging="1418"/>
        <w:jc w:val="both"/>
        <w:rPr>
          <w:rFonts w:ascii="Arial" w:hAnsi="Arial" w:cs="Arial"/>
          <w:bCs/>
        </w:rPr>
      </w:pPr>
      <w:r w:rsidRPr="00BC7D73">
        <w:rPr>
          <w:rFonts w:ascii="Arial" w:hAnsi="Arial" w:cs="Arial"/>
          <w:bCs/>
        </w:rPr>
        <w:t>Criterio 1 a Criterio 19 (…)</w:t>
      </w:r>
    </w:p>
    <w:p w14:paraId="6AA3EB53" w14:textId="77777777" w:rsidR="00643D67" w:rsidRPr="00BC7D73" w:rsidRDefault="00643D67" w:rsidP="002E78FD">
      <w:pPr>
        <w:spacing w:after="0" w:line="240" w:lineRule="auto"/>
        <w:ind w:left="425" w:right="758" w:hanging="425"/>
        <w:jc w:val="both"/>
        <w:rPr>
          <w:rFonts w:ascii="Arial" w:hAnsi="Arial" w:cs="Arial"/>
        </w:rPr>
      </w:pPr>
    </w:p>
    <w:p w14:paraId="2D87AD57" w14:textId="77777777" w:rsidR="00643D67" w:rsidRPr="00BC7D73" w:rsidRDefault="00643D67" w:rsidP="002E78FD">
      <w:pPr>
        <w:spacing w:after="0" w:line="240" w:lineRule="auto"/>
        <w:ind w:left="425" w:right="758" w:hanging="425"/>
        <w:jc w:val="center"/>
        <w:rPr>
          <w:rFonts w:ascii="Arial" w:hAnsi="Arial" w:cs="Arial"/>
        </w:rPr>
      </w:pPr>
      <w:r w:rsidRPr="00BC7D73">
        <w:rPr>
          <w:rFonts w:ascii="Arial" w:hAnsi="Arial" w:cs="Arial"/>
        </w:rPr>
        <w:t>Formato 6 LTAIPNL_Art_99_Fr_VI</w:t>
      </w:r>
    </w:p>
    <w:p w14:paraId="4911A272" w14:textId="4649E754" w:rsidR="00643D67" w:rsidRPr="00BC7D73" w:rsidRDefault="00643D67" w:rsidP="002E78FD">
      <w:pPr>
        <w:spacing w:after="0" w:line="240" w:lineRule="auto"/>
        <w:ind w:left="425" w:right="758" w:hanging="425"/>
        <w:jc w:val="center"/>
        <w:rPr>
          <w:rFonts w:ascii="Arial" w:hAnsi="Arial" w:cs="Arial"/>
        </w:rPr>
      </w:pPr>
      <w:r w:rsidRPr="00BC7D73">
        <w:rPr>
          <w:rFonts w:ascii="Arial" w:hAnsi="Arial" w:cs="Arial"/>
        </w:rPr>
        <w:t>Indicadores Actividad Jurisdiccional</w:t>
      </w:r>
      <w:r w:rsidR="00BC7D73">
        <w:rPr>
          <w:rFonts w:ascii="Arial" w:hAnsi="Arial" w:cs="Arial"/>
        </w:rPr>
        <w:t>.</w:t>
      </w:r>
    </w:p>
    <w:p w14:paraId="4491BFF6" w14:textId="77777777" w:rsidR="00643D67" w:rsidRPr="00BC7D73" w:rsidRDefault="00643D67" w:rsidP="002E78FD">
      <w:pPr>
        <w:spacing w:after="0" w:line="240" w:lineRule="auto"/>
        <w:ind w:left="425" w:right="758" w:hanging="425"/>
        <w:rPr>
          <w:rFonts w:ascii="Arial" w:hAnsi="Arial" w:cs="Arial"/>
        </w:rPr>
      </w:pPr>
    </w:p>
    <w:p w14:paraId="267E2453" w14:textId="77777777" w:rsidR="00643D67" w:rsidRPr="00BC7D73" w:rsidRDefault="00643D67" w:rsidP="002E78FD">
      <w:pPr>
        <w:spacing w:after="0" w:line="240" w:lineRule="auto"/>
        <w:ind w:right="758"/>
        <w:jc w:val="both"/>
        <w:rPr>
          <w:rFonts w:ascii="Arial" w:hAnsi="Arial" w:cs="Arial"/>
          <w:bCs/>
          <w:lang w:eastAsia="es-MX"/>
        </w:rPr>
      </w:pPr>
      <w:r w:rsidRPr="00BC7D73">
        <w:rPr>
          <w:rFonts w:ascii="Arial" w:hAnsi="Arial" w:cs="Arial"/>
          <w:bCs/>
          <w:lang w:eastAsia="es-MX"/>
        </w:rPr>
        <w:t>(…)</w:t>
      </w:r>
    </w:p>
    <w:p w14:paraId="410C7B90" w14:textId="77777777" w:rsidR="002E78FD" w:rsidRDefault="002E78FD" w:rsidP="002E78FD">
      <w:pPr>
        <w:pBdr>
          <w:bottom w:val="single" w:sz="4" w:space="1" w:color="000000"/>
        </w:pBdr>
        <w:spacing w:after="0" w:line="240" w:lineRule="auto"/>
        <w:ind w:right="-1"/>
        <w:jc w:val="both"/>
        <w:rPr>
          <w:rFonts w:ascii="Arial" w:hAnsi="Arial" w:cs="Arial"/>
          <w:b/>
        </w:rPr>
      </w:pPr>
    </w:p>
    <w:p w14:paraId="6E0A7202" w14:textId="24FAB55D" w:rsidR="00643D67" w:rsidRPr="00BC7D73" w:rsidRDefault="00643D67" w:rsidP="002E78FD">
      <w:pPr>
        <w:pBdr>
          <w:bottom w:val="single" w:sz="4" w:space="1" w:color="000000"/>
        </w:pBdr>
        <w:spacing w:after="0" w:line="240" w:lineRule="auto"/>
        <w:ind w:right="-1"/>
        <w:jc w:val="both"/>
        <w:rPr>
          <w:rFonts w:ascii="Arial" w:hAnsi="Arial" w:cs="Arial"/>
          <w:b/>
        </w:rPr>
      </w:pPr>
      <w:r w:rsidRPr="00BC7D73">
        <w:rPr>
          <w:rFonts w:ascii="Arial" w:hAnsi="Arial" w:cs="Arial"/>
          <w:b/>
        </w:rPr>
        <w:t>Listado de peritos.</w:t>
      </w:r>
    </w:p>
    <w:p w14:paraId="21C499C9" w14:textId="77777777" w:rsidR="00643D67" w:rsidRPr="00BC7D73" w:rsidRDefault="00643D67" w:rsidP="002E78FD">
      <w:pPr>
        <w:spacing w:after="0" w:line="240" w:lineRule="auto"/>
        <w:ind w:left="1418" w:right="758" w:hanging="425"/>
        <w:jc w:val="both"/>
        <w:rPr>
          <w:rFonts w:ascii="Arial" w:hAnsi="Arial" w:cs="Arial"/>
        </w:rPr>
      </w:pPr>
    </w:p>
    <w:p w14:paraId="0E4C6C98" w14:textId="77777777" w:rsidR="00643D67" w:rsidRPr="00BC7D73" w:rsidRDefault="00643D67" w:rsidP="002E78FD">
      <w:pPr>
        <w:spacing w:after="0" w:line="240" w:lineRule="auto"/>
        <w:ind w:left="1418" w:right="758" w:hanging="425"/>
        <w:jc w:val="both"/>
        <w:rPr>
          <w:rFonts w:ascii="Arial" w:hAnsi="Arial" w:cs="Arial"/>
          <w:color w:val="C00000"/>
        </w:rPr>
      </w:pPr>
      <w:r w:rsidRPr="00BC7D73">
        <w:rPr>
          <w:rFonts w:ascii="Arial" w:hAnsi="Arial" w:cs="Arial"/>
        </w:rPr>
        <w:t>VII.</w:t>
      </w:r>
      <w:r w:rsidRPr="00BC7D73">
        <w:rPr>
          <w:rFonts w:ascii="Arial" w:hAnsi="Arial" w:cs="Arial"/>
          <w:b/>
          <w:bCs/>
        </w:rPr>
        <w:t xml:space="preserve"> </w:t>
      </w:r>
      <w:r w:rsidRPr="00BC7D73">
        <w:rPr>
          <w:rFonts w:ascii="Arial" w:hAnsi="Arial" w:cs="Arial"/>
          <w:b/>
          <w:bCs/>
        </w:rPr>
        <w:tab/>
      </w:r>
      <w:r w:rsidRPr="00BC7D73">
        <w:rPr>
          <w:rFonts w:ascii="Arial" w:hAnsi="Arial" w:cs="Arial"/>
        </w:rPr>
        <w:t>La lista de Peritos en los términos de la Ley Orgánica del Poder Judicial del Estado</w:t>
      </w:r>
      <w:r w:rsidRPr="00BC7D73">
        <w:rPr>
          <w:rFonts w:ascii="Arial" w:hAnsi="Arial" w:cs="Arial"/>
          <w:b/>
          <w:color w:val="FF0000"/>
        </w:rPr>
        <w:t>; y</w:t>
      </w:r>
    </w:p>
    <w:p w14:paraId="24EEBC04" w14:textId="77777777" w:rsidR="00643D67" w:rsidRPr="00BC7D73" w:rsidRDefault="00643D67" w:rsidP="002E78FD">
      <w:pPr>
        <w:spacing w:after="0" w:line="240" w:lineRule="auto"/>
        <w:ind w:right="758"/>
        <w:jc w:val="both"/>
        <w:rPr>
          <w:rFonts w:ascii="Arial" w:hAnsi="Arial" w:cs="Arial"/>
          <w:bCs/>
          <w:lang w:eastAsia="es-MX"/>
        </w:rPr>
      </w:pPr>
      <w:r w:rsidRPr="00BC7D73">
        <w:rPr>
          <w:rFonts w:ascii="Arial" w:hAnsi="Arial" w:cs="Arial"/>
          <w:bCs/>
          <w:lang w:eastAsia="es-MX"/>
        </w:rPr>
        <w:t>(…)</w:t>
      </w:r>
    </w:p>
    <w:p w14:paraId="75AFB327" w14:textId="77777777" w:rsidR="00643D67" w:rsidRPr="00BC7D73" w:rsidRDefault="00643D67" w:rsidP="002E78FD">
      <w:pPr>
        <w:spacing w:after="0" w:line="240" w:lineRule="auto"/>
        <w:ind w:right="758"/>
        <w:jc w:val="both"/>
        <w:rPr>
          <w:rFonts w:ascii="Arial" w:hAnsi="Arial" w:cs="Arial"/>
          <w:bCs/>
          <w:lang w:eastAsia="es-MX"/>
        </w:rPr>
      </w:pPr>
    </w:p>
    <w:p w14:paraId="7078C6DE" w14:textId="77777777" w:rsidR="00643D67" w:rsidRPr="00BC7D73" w:rsidRDefault="00643D67" w:rsidP="002E78FD">
      <w:pPr>
        <w:spacing w:after="0" w:line="240" w:lineRule="auto"/>
        <w:ind w:right="758"/>
        <w:jc w:val="both"/>
        <w:rPr>
          <w:rFonts w:ascii="Arial" w:hAnsi="Arial" w:cs="Arial"/>
          <w:bCs/>
          <w:lang w:eastAsia="es-MX"/>
        </w:rPr>
      </w:pPr>
      <w:r w:rsidRPr="00BC7D73">
        <w:rPr>
          <w:rFonts w:ascii="Arial" w:hAnsi="Arial" w:cs="Arial"/>
          <w:bCs/>
          <w:lang w:eastAsia="es-MX"/>
        </w:rPr>
        <w:t>(…)</w:t>
      </w:r>
    </w:p>
    <w:p w14:paraId="64721B79" w14:textId="77777777" w:rsidR="00643D67" w:rsidRPr="00BC7D73" w:rsidRDefault="00643D67" w:rsidP="002E78FD">
      <w:pPr>
        <w:spacing w:after="0" w:line="240" w:lineRule="auto"/>
        <w:ind w:right="758"/>
        <w:jc w:val="both"/>
        <w:rPr>
          <w:rFonts w:ascii="Arial" w:hAnsi="Arial" w:cs="Arial"/>
          <w:b/>
          <w:color w:val="FF0000"/>
        </w:rPr>
      </w:pPr>
    </w:p>
    <w:p w14:paraId="0894CF4C"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4FE13E05"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0F15347D" w14:textId="77777777" w:rsidR="00643D67" w:rsidRPr="00BC7D73" w:rsidRDefault="00643D67"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3B8B5DC0" w14:textId="77777777" w:rsidR="00643D67" w:rsidRPr="00BC7D73" w:rsidRDefault="00643D67" w:rsidP="002E78FD">
      <w:pPr>
        <w:spacing w:after="0" w:line="240" w:lineRule="auto"/>
        <w:ind w:right="850"/>
        <w:jc w:val="both"/>
        <w:rPr>
          <w:rFonts w:ascii="Arial" w:hAnsi="Arial" w:cs="Arial"/>
          <w:b/>
        </w:rPr>
      </w:pPr>
    </w:p>
    <w:p w14:paraId="6C986D62" w14:textId="77777777" w:rsidR="00643D67" w:rsidRPr="00BC7D73" w:rsidRDefault="00643D67" w:rsidP="002E78FD">
      <w:pPr>
        <w:spacing w:after="0" w:line="240" w:lineRule="auto"/>
        <w:ind w:left="1985" w:right="850" w:hanging="1418"/>
        <w:jc w:val="both"/>
        <w:rPr>
          <w:rFonts w:ascii="Arial" w:hAnsi="Arial" w:cs="Arial"/>
          <w:bCs/>
        </w:rPr>
      </w:pPr>
      <w:r w:rsidRPr="00BC7D73">
        <w:rPr>
          <w:rFonts w:ascii="Arial" w:hAnsi="Arial" w:cs="Arial"/>
          <w:bCs/>
        </w:rPr>
        <w:t>Criterio 1 a Criterio 16 (…)</w:t>
      </w:r>
    </w:p>
    <w:p w14:paraId="2EA93240" w14:textId="77777777" w:rsidR="00643D67" w:rsidRPr="00BC7D73" w:rsidRDefault="00643D67" w:rsidP="002E78FD">
      <w:pPr>
        <w:spacing w:line="240" w:lineRule="auto"/>
        <w:ind w:right="758"/>
        <w:jc w:val="both"/>
        <w:rPr>
          <w:rFonts w:ascii="Arial" w:hAnsi="Arial" w:cs="Arial"/>
          <w:b/>
          <w:color w:val="FF0000"/>
        </w:rPr>
      </w:pPr>
    </w:p>
    <w:p w14:paraId="2BF99F96" w14:textId="77777777" w:rsidR="00643D67" w:rsidRPr="00BC7D73" w:rsidRDefault="00643D67" w:rsidP="002E78FD">
      <w:pPr>
        <w:spacing w:after="0" w:line="240" w:lineRule="auto"/>
        <w:ind w:right="758"/>
        <w:jc w:val="center"/>
        <w:rPr>
          <w:rFonts w:ascii="Arial" w:hAnsi="Arial" w:cs="Arial"/>
          <w:bCs/>
        </w:rPr>
      </w:pPr>
      <w:r w:rsidRPr="00BC7D73">
        <w:rPr>
          <w:rFonts w:ascii="Arial" w:hAnsi="Arial" w:cs="Arial"/>
          <w:bCs/>
        </w:rPr>
        <w:t>Formato 7 LTAIPNL_Art_99_Fr_VII</w:t>
      </w:r>
    </w:p>
    <w:p w14:paraId="226C0B45" w14:textId="2BBB2A13" w:rsidR="00643D67" w:rsidRPr="00BC7D73" w:rsidRDefault="00643D67" w:rsidP="002E78FD">
      <w:pPr>
        <w:spacing w:after="0" w:line="240" w:lineRule="auto"/>
        <w:ind w:right="758"/>
        <w:jc w:val="center"/>
        <w:rPr>
          <w:rFonts w:ascii="Arial" w:hAnsi="Arial" w:cs="Arial"/>
          <w:bCs/>
        </w:rPr>
      </w:pPr>
      <w:r w:rsidRPr="00BC7D73">
        <w:rPr>
          <w:rFonts w:ascii="Arial" w:hAnsi="Arial" w:cs="Arial"/>
          <w:bCs/>
        </w:rPr>
        <w:t>Lista de peritos autorizados</w:t>
      </w:r>
      <w:r w:rsidR="00BC7D73">
        <w:rPr>
          <w:rFonts w:ascii="Arial" w:hAnsi="Arial" w:cs="Arial"/>
          <w:bCs/>
        </w:rPr>
        <w:t>.</w:t>
      </w:r>
    </w:p>
    <w:p w14:paraId="31568F8B" w14:textId="2B06E9B5" w:rsidR="00643D67" w:rsidRDefault="00643D67" w:rsidP="002E78FD">
      <w:pPr>
        <w:spacing w:after="0" w:line="240" w:lineRule="auto"/>
        <w:ind w:right="758"/>
        <w:jc w:val="both"/>
        <w:rPr>
          <w:rFonts w:ascii="Arial" w:hAnsi="Arial" w:cs="Arial"/>
          <w:bCs/>
          <w:lang w:eastAsia="es-MX"/>
        </w:rPr>
      </w:pPr>
      <w:r w:rsidRPr="00BC7D73">
        <w:rPr>
          <w:rFonts w:ascii="Arial" w:hAnsi="Arial" w:cs="Arial"/>
          <w:bCs/>
          <w:lang w:eastAsia="es-MX"/>
        </w:rPr>
        <w:t>(…)</w:t>
      </w:r>
    </w:p>
    <w:p w14:paraId="4987E256" w14:textId="77777777" w:rsidR="00084F76" w:rsidRPr="00BC7D73" w:rsidRDefault="00084F76" w:rsidP="002E78FD">
      <w:pPr>
        <w:spacing w:after="0" w:line="240" w:lineRule="auto"/>
        <w:ind w:right="758"/>
        <w:jc w:val="both"/>
        <w:rPr>
          <w:rFonts w:ascii="Arial" w:hAnsi="Arial" w:cs="Arial"/>
          <w:bCs/>
          <w:lang w:eastAsia="es-MX"/>
        </w:rPr>
      </w:pPr>
    </w:p>
    <w:p w14:paraId="0F273A9A" w14:textId="6A245821" w:rsidR="00643D67" w:rsidRPr="00BC7D73" w:rsidRDefault="00643D67" w:rsidP="002E78FD">
      <w:pPr>
        <w:pBdr>
          <w:bottom w:val="single" w:sz="4" w:space="1" w:color="000000"/>
        </w:pBdr>
        <w:spacing w:after="0" w:line="240" w:lineRule="auto"/>
        <w:ind w:right="-1"/>
        <w:jc w:val="both"/>
        <w:rPr>
          <w:rFonts w:ascii="Arial" w:hAnsi="Arial" w:cs="Arial"/>
          <w:b/>
          <w:color w:val="C00000"/>
        </w:rPr>
      </w:pPr>
      <w:bookmarkStart w:id="3" w:name="_Hlk105580209"/>
      <w:r w:rsidRPr="00BC7D73">
        <w:rPr>
          <w:rFonts w:ascii="Arial" w:hAnsi="Arial" w:cs="Arial"/>
          <w:b/>
          <w:color w:val="C00000"/>
        </w:rPr>
        <w:t>Lista de acuerdos publicados por el Poder Judicial del Estado.</w:t>
      </w:r>
    </w:p>
    <w:bookmarkEnd w:id="3"/>
    <w:p w14:paraId="6EFFE362" w14:textId="77777777" w:rsidR="00643D67" w:rsidRPr="00BC7D73" w:rsidRDefault="00643D67" w:rsidP="002E78FD">
      <w:pPr>
        <w:spacing w:after="0" w:line="240" w:lineRule="auto"/>
        <w:ind w:left="1418" w:right="758" w:hanging="425"/>
        <w:jc w:val="both"/>
        <w:rPr>
          <w:rFonts w:ascii="Arial" w:hAnsi="Arial" w:cs="Arial"/>
          <w:color w:val="C00000"/>
        </w:rPr>
      </w:pPr>
    </w:p>
    <w:p w14:paraId="69C324B4" w14:textId="77777777" w:rsidR="00643D67" w:rsidRPr="00BC7D73" w:rsidRDefault="00643D67" w:rsidP="002E78FD">
      <w:pPr>
        <w:spacing w:after="0" w:line="240" w:lineRule="auto"/>
        <w:ind w:left="1418" w:right="758" w:hanging="425"/>
        <w:jc w:val="both"/>
        <w:rPr>
          <w:rFonts w:ascii="Arial" w:hAnsi="Arial" w:cs="Arial"/>
          <w:color w:val="C00000"/>
        </w:rPr>
      </w:pPr>
      <w:r w:rsidRPr="00BC7D73">
        <w:rPr>
          <w:rFonts w:ascii="Arial" w:hAnsi="Arial" w:cs="Arial"/>
          <w:b/>
          <w:bCs/>
          <w:color w:val="C00000"/>
        </w:rPr>
        <w:t>VIII. La lista de acuerdos que diariamente se publiquen.</w:t>
      </w:r>
    </w:p>
    <w:p w14:paraId="7E640233" w14:textId="77777777" w:rsidR="00643D67" w:rsidRPr="00BC7D73" w:rsidRDefault="00643D67" w:rsidP="002E78FD">
      <w:pPr>
        <w:spacing w:after="0" w:line="240" w:lineRule="auto"/>
        <w:ind w:right="193"/>
        <w:jc w:val="both"/>
        <w:rPr>
          <w:rFonts w:ascii="Arial" w:hAnsi="Arial" w:cs="Arial"/>
          <w:b/>
          <w:color w:val="C00000"/>
        </w:rPr>
      </w:pPr>
    </w:p>
    <w:p w14:paraId="5DB5658C" w14:textId="77777777" w:rsidR="00643D67" w:rsidRPr="00BC7D73" w:rsidRDefault="00643D67" w:rsidP="002E78FD">
      <w:pPr>
        <w:spacing w:after="0" w:line="240" w:lineRule="auto"/>
        <w:ind w:right="193"/>
        <w:jc w:val="both"/>
        <w:rPr>
          <w:rFonts w:ascii="Arial" w:hAnsi="Arial" w:cs="Arial"/>
          <w:b/>
          <w:iCs/>
          <w:color w:val="C00000"/>
        </w:rPr>
      </w:pPr>
      <w:r w:rsidRPr="00BC7D73">
        <w:rPr>
          <w:rFonts w:ascii="Arial" w:hAnsi="Arial" w:cs="Arial"/>
          <w:b/>
          <w:iCs/>
          <w:color w:val="C00000"/>
        </w:rPr>
        <w:t>En esta fracción el Poder Judicial del Estado de Nuevo León deberá dar a conocer el sistema electrónico y su denominación a través del cual se puede consultar las listas de los acuerdos que diariamente publique, así</w:t>
      </w:r>
      <w:r w:rsidRPr="00BC7D73">
        <w:rPr>
          <w:rFonts w:ascii="Arial" w:hAnsi="Arial" w:cs="Arial"/>
          <w:b/>
          <w:color w:val="C00000"/>
        </w:rPr>
        <w:t xml:space="preserve"> como un hipervínculo activo y funcional hacia dicho sistema.</w:t>
      </w:r>
    </w:p>
    <w:p w14:paraId="130591FD" w14:textId="77777777" w:rsidR="00643D67" w:rsidRPr="00BC7D73" w:rsidRDefault="00643D67" w:rsidP="002E78FD">
      <w:pPr>
        <w:spacing w:after="0" w:line="240" w:lineRule="auto"/>
        <w:ind w:right="193"/>
        <w:jc w:val="both"/>
        <w:rPr>
          <w:rFonts w:ascii="Arial" w:hAnsi="Arial" w:cs="Arial"/>
          <w:b/>
          <w:iCs/>
          <w:color w:val="C00000"/>
        </w:rPr>
      </w:pPr>
    </w:p>
    <w:p w14:paraId="57BE607D" w14:textId="77777777" w:rsidR="00643D67" w:rsidRPr="00BC7D73" w:rsidRDefault="00643D67" w:rsidP="002E78FD">
      <w:pPr>
        <w:pStyle w:val="Prrafodelista"/>
        <w:pBdr>
          <w:top w:val="single" w:sz="4" w:space="0" w:color="000000"/>
          <w:left w:val="single" w:sz="4" w:space="0" w:color="000000"/>
          <w:bottom w:val="single" w:sz="4" w:space="0" w:color="000000"/>
          <w:right w:val="single" w:sz="4" w:space="0" w:color="000000"/>
        </w:pBdr>
        <w:rPr>
          <w:rFonts w:ascii="Arial" w:hAnsi="Arial" w:cs="Arial"/>
          <w:b/>
          <w:color w:val="C00000"/>
          <w:lang w:val="es-MX"/>
        </w:rPr>
      </w:pPr>
      <w:r w:rsidRPr="00BC7D73">
        <w:rPr>
          <w:rFonts w:ascii="Arial" w:hAnsi="Arial" w:cs="Arial"/>
          <w:b/>
          <w:color w:val="C00000"/>
          <w:lang w:val="es-MX"/>
        </w:rPr>
        <w:t>Período de actualización: Mensual.</w:t>
      </w:r>
    </w:p>
    <w:p w14:paraId="3D88837C" w14:textId="77777777" w:rsidR="00643D67" w:rsidRPr="00BC7D73" w:rsidRDefault="00643D67" w:rsidP="002E78FD">
      <w:pPr>
        <w:pStyle w:val="Prrafodelista"/>
        <w:pBdr>
          <w:top w:val="single" w:sz="4" w:space="0" w:color="000000"/>
          <w:left w:val="single" w:sz="4" w:space="0" w:color="000000"/>
          <w:bottom w:val="single" w:sz="4" w:space="0" w:color="000000"/>
          <w:right w:val="single" w:sz="4" w:space="0" w:color="000000"/>
        </w:pBdr>
        <w:rPr>
          <w:rFonts w:ascii="Arial" w:hAnsi="Arial" w:cs="Arial"/>
          <w:b/>
          <w:color w:val="C00000"/>
          <w:lang w:val="es-MX"/>
        </w:rPr>
      </w:pPr>
      <w:r w:rsidRPr="00BC7D73">
        <w:rPr>
          <w:rFonts w:ascii="Arial" w:hAnsi="Arial" w:cs="Arial"/>
          <w:b/>
          <w:color w:val="C00000"/>
          <w:lang w:val="es-MX"/>
        </w:rPr>
        <w:t>Conservar en el sitio de Internet: información del ejercicio en curso.</w:t>
      </w:r>
    </w:p>
    <w:p w14:paraId="3929115A" w14:textId="77777777" w:rsidR="00643D67" w:rsidRPr="00BC7D73" w:rsidRDefault="00643D67" w:rsidP="002E78FD">
      <w:pPr>
        <w:pStyle w:val="Prrafodelista"/>
        <w:pBdr>
          <w:top w:val="single" w:sz="4" w:space="0" w:color="000000"/>
          <w:left w:val="single" w:sz="4" w:space="0" w:color="000000"/>
          <w:bottom w:val="single" w:sz="4" w:space="0" w:color="000000"/>
          <w:right w:val="single" w:sz="4" w:space="0" w:color="000000"/>
        </w:pBdr>
        <w:rPr>
          <w:rFonts w:ascii="Arial" w:hAnsi="Arial" w:cs="Arial"/>
          <w:b/>
          <w:color w:val="C00000"/>
          <w:lang w:val="es-MX"/>
        </w:rPr>
      </w:pPr>
      <w:r w:rsidRPr="00BC7D73">
        <w:rPr>
          <w:rFonts w:ascii="Arial" w:hAnsi="Arial" w:cs="Arial"/>
          <w:b/>
          <w:color w:val="C00000"/>
          <w:lang w:val="es-MX"/>
        </w:rPr>
        <w:t>Aplica a: Poder Judicial del Estado de Nuevo León.</w:t>
      </w:r>
    </w:p>
    <w:p w14:paraId="778B7359" w14:textId="77777777" w:rsidR="00643D67" w:rsidRPr="00BC7D73" w:rsidRDefault="00643D67" w:rsidP="002E78FD">
      <w:pPr>
        <w:spacing w:after="0" w:line="240" w:lineRule="auto"/>
        <w:ind w:right="758"/>
        <w:jc w:val="both"/>
        <w:rPr>
          <w:rFonts w:ascii="Arial" w:hAnsi="Arial" w:cs="Arial"/>
          <w:b/>
          <w:iCs/>
          <w:color w:val="FF0000"/>
        </w:rPr>
      </w:pPr>
    </w:p>
    <w:p w14:paraId="1569E55B" w14:textId="77777777" w:rsidR="00643D67" w:rsidRPr="00BC7D73" w:rsidRDefault="00643D67" w:rsidP="002E78FD">
      <w:pPr>
        <w:spacing w:line="240" w:lineRule="auto"/>
        <w:ind w:right="758"/>
        <w:jc w:val="both"/>
        <w:rPr>
          <w:rFonts w:ascii="Arial" w:hAnsi="Arial" w:cs="Arial"/>
          <w:b/>
          <w:iCs/>
          <w:color w:val="C00000"/>
        </w:rPr>
      </w:pPr>
      <w:r w:rsidRPr="00BC7D73">
        <w:rPr>
          <w:rFonts w:ascii="Arial" w:hAnsi="Arial" w:cs="Arial"/>
          <w:b/>
          <w:iCs/>
          <w:color w:val="C00000"/>
        </w:rPr>
        <w:t>Criterios sustantivos de contenido</w:t>
      </w:r>
    </w:p>
    <w:p w14:paraId="1A909506" w14:textId="77777777" w:rsidR="00643D67" w:rsidRPr="00BC7D73" w:rsidRDefault="00643D67" w:rsidP="002E78FD">
      <w:pPr>
        <w:spacing w:after="0" w:line="240" w:lineRule="auto"/>
        <w:ind w:left="851" w:right="758"/>
        <w:jc w:val="both"/>
        <w:rPr>
          <w:rFonts w:ascii="Arial" w:hAnsi="Arial" w:cs="Arial"/>
          <w:b/>
          <w:iCs/>
          <w:color w:val="C00000"/>
        </w:rPr>
      </w:pPr>
      <w:r w:rsidRPr="00BC7D73">
        <w:rPr>
          <w:rFonts w:ascii="Arial" w:hAnsi="Arial" w:cs="Arial"/>
          <w:b/>
          <w:iCs/>
          <w:color w:val="C00000"/>
        </w:rPr>
        <w:t>Criterio 1</w:t>
      </w:r>
      <w:r w:rsidRPr="00BC7D73">
        <w:rPr>
          <w:rFonts w:ascii="Arial" w:hAnsi="Arial" w:cs="Arial"/>
          <w:b/>
          <w:iCs/>
          <w:color w:val="C00000"/>
        </w:rPr>
        <w:tab/>
        <w:t>Ejercicio.</w:t>
      </w:r>
    </w:p>
    <w:p w14:paraId="37B1CD2A" w14:textId="77777777" w:rsidR="00643D67" w:rsidRPr="00BC7D73" w:rsidRDefault="00643D67" w:rsidP="002E78FD">
      <w:pPr>
        <w:spacing w:after="0" w:line="240" w:lineRule="auto"/>
        <w:ind w:left="2124" w:right="758" w:hanging="1273"/>
        <w:jc w:val="both"/>
        <w:rPr>
          <w:rFonts w:ascii="Arial" w:hAnsi="Arial" w:cs="Arial"/>
          <w:b/>
          <w:color w:val="C00000"/>
        </w:rPr>
      </w:pPr>
      <w:r w:rsidRPr="00BC7D73">
        <w:rPr>
          <w:rFonts w:ascii="Arial" w:hAnsi="Arial" w:cs="Arial"/>
          <w:b/>
          <w:iCs/>
          <w:color w:val="C00000"/>
          <w:lang w:val="es"/>
        </w:rPr>
        <w:t>Criterio 2</w:t>
      </w:r>
      <w:r w:rsidRPr="00BC7D73">
        <w:rPr>
          <w:rFonts w:ascii="Arial" w:hAnsi="Arial" w:cs="Arial"/>
          <w:b/>
          <w:iCs/>
          <w:color w:val="C00000"/>
          <w:lang w:val="es"/>
        </w:rPr>
        <w:tab/>
        <w:t>Período que se informa (fecha de inicio y fecha de término con el formato día/mes/año).</w:t>
      </w:r>
    </w:p>
    <w:p w14:paraId="3B1890C3" w14:textId="2F0C65C1" w:rsidR="00643D67" w:rsidRPr="00BC7D73" w:rsidRDefault="00643D67" w:rsidP="002E78FD">
      <w:pPr>
        <w:spacing w:after="0" w:line="240" w:lineRule="auto"/>
        <w:ind w:left="851" w:right="758"/>
        <w:jc w:val="both"/>
        <w:rPr>
          <w:rFonts w:ascii="Arial" w:hAnsi="Arial" w:cs="Arial"/>
          <w:b/>
          <w:iCs/>
          <w:color w:val="C00000"/>
        </w:rPr>
      </w:pPr>
      <w:r w:rsidRPr="00BC7D73">
        <w:rPr>
          <w:rFonts w:ascii="Arial" w:hAnsi="Arial" w:cs="Arial"/>
          <w:b/>
          <w:iCs/>
          <w:color w:val="C00000"/>
        </w:rPr>
        <w:t>Criterio 3</w:t>
      </w:r>
      <w:r w:rsidRPr="00BC7D73">
        <w:rPr>
          <w:rFonts w:ascii="Arial" w:hAnsi="Arial" w:cs="Arial"/>
          <w:b/>
          <w:iCs/>
          <w:color w:val="C00000"/>
        </w:rPr>
        <w:tab/>
        <w:t>Órgano jurisdiccional</w:t>
      </w:r>
      <w:r w:rsidR="001369B5" w:rsidRPr="00BC7D73">
        <w:rPr>
          <w:rFonts w:ascii="Arial" w:hAnsi="Arial" w:cs="Arial"/>
          <w:b/>
          <w:iCs/>
          <w:color w:val="C00000"/>
        </w:rPr>
        <w:t>.</w:t>
      </w:r>
    </w:p>
    <w:p w14:paraId="38764DC6" w14:textId="09A86101" w:rsidR="00643D67" w:rsidRPr="00BC7D73" w:rsidRDefault="00643D67" w:rsidP="002E78FD">
      <w:pPr>
        <w:spacing w:after="0" w:line="240" w:lineRule="auto"/>
        <w:ind w:left="851" w:right="758"/>
        <w:jc w:val="both"/>
        <w:rPr>
          <w:rFonts w:ascii="Arial" w:hAnsi="Arial" w:cs="Arial"/>
          <w:b/>
          <w:iCs/>
          <w:color w:val="C00000"/>
        </w:rPr>
      </w:pPr>
      <w:r w:rsidRPr="00BC7D73">
        <w:rPr>
          <w:rFonts w:ascii="Arial" w:hAnsi="Arial" w:cs="Arial"/>
          <w:b/>
          <w:iCs/>
          <w:color w:val="C00000"/>
        </w:rPr>
        <w:t>Criterio 4</w:t>
      </w:r>
      <w:r w:rsidRPr="00BC7D73">
        <w:rPr>
          <w:rFonts w:ascii="Arial" w:hAnsi="Arial" w:cs="Arial"/>
          <w:b/>
          <w:iCs/>
          <w:color w:val="C00000"/>
        </w:rPr>
        <w:tab/>
        <w:t>Fecha del acuerdo expresada con el formato día/mes/año</w:t>
      </w:r>
      <w:r w:rsidR="001369B5" w:rsidRPr="00BC7D73">
        <w:rPr>
          <w:rFonts w:ascii="Arial" w:hAnsi="Arial" w:cs="Arial"/>
          <w:b/>
          <w:iCs/>
          <w:color w:val="C00000"/>
        </w:rPr>
        <w:t>.</w:t>
      </w:r>
    </w:p>
    <w:p w14:paraId="2D9282F7" w14:textId="1D7B248E" w:rsidR="00643D67" w:rsidRPr="00BC7D73" w:rsidRDefault="00643D67" w:rsidP="002E78FD">
      <w:pPr>
        <w:spacing w:after="0" w:line="240" w:lineRule="auto"/>
        <w:ind w:left="851" w:right="758"/>
        <w:jc w:val="both"/>
        <w:rPr>
          <w:rFonts w:ascii="Arial" w:hAnsi="Arial" w:cs="Arial"/>
          <w:b/>
          <w:iCs/>
          <w:color w:val="C00000"/>
        </w:rPr>
      </w:pPr>
      <w:r w:rsidRPr="00BC7D73">
        <w:rPr>
          <w:rFonts w:ascii="Arial" w:hAnsi="Arial" w:cs="Arial"/>
          <w:b/>
          <w:iCs/>
          <w:color w:val="C00000"/>
        </w:rPr>
        <w:t>Criterio 5</w:t>
      </w:r>
      <w:r w:rsidRPr="00BC7D73">
        <w:rPr>
          <w:rFonts w:ascii="Arial" w:hAnsi="Arial" w:cs="Arial"/>
          <w:b/>
          <w:iCs/>
          <w:color w:val="C00000"/>
        </w:rPr>
        <w:tab/>
        <w:t>Número de expediente</w:t>
      </w:r>
      <w:r w:rsidR="001369B5" w:rsidRPr="00BC7D73">
        <w:rPr>
          <w:rFonts w:ascii="Arial" w:hAnsi="Arial" w:cs="Arial"/>
          <w:b/>
          <w:iCs/>
          <w:color w:val="C00000"/>
        </w:rPr>
        <w:t>.</w:t>
      </w:r>
    </w:p>
    <w:p w14:paraId="68B715FE" w14:textId="1B9E0635" w:rsidR="00643D67" w:rsidRPr="00BC7D73" w:rsidRDefault="00643D67" w:rsidP="002E78FD">
      <w:pPr>
        <w:spacing w:after="0" w:line="240" w:lineRule="auto"/>
        <w:ind w:left="2124" w:right="758" w:hanging="1273"/>
        <w:jc w:val="both"/>
        <w:rPr>
          <w:rFonts w:ascii="Arial" w:hAnsi="Arial" w:cs="Arial"/>
          <w:b/>
          <w:iCs/>
          <w:color w:val="C00000"/>
        </w:rPr>
      </w:pPr>
      <w:r w:rsidRPr="00BC7D73">
        <w:rPr>
          <w:rFonts w:ascii="Arial" w:hAnsi="Arial" w:cs="Arial"/>
          <w:b/>
          <w:iCs/>
          <w:color w:val="C00000"/>
        </w:rPr>
        <w:t>Criterio 6</w:t>
      </w:r>
      <w:r w:rsidRPr="00BC7D73">
        <w:rPr>
          <w:rFonts w:ascii="Arial" w:hAnsi="Arial" w:cs="Arial"/>
          <w:b/>
          <w:iCs/>
          <w:color w:val="C00000"/>
        </w:rPr>
        <w:tab/>
        <w:t>Hipervínculo al sistema de búsqueda de la lista del acuerdo</w:t>
      </w:r>
      <w:r w:rsidR="001369B5" w:rsidRPr="00BC7D73">
        <w:rPr>
          <w:rFonts w:ascii="Arial" w:hAnsi="Arial" w:cs="Arial"/>
          <w:b/>
          <w:iCs/>
          <w:color w:val="C00000"/>
        </w:rPr>
        <w:t>.</w:t>
      </w:r>
    </w:p>
    <w:p w14:paraId="52D3B06D" w14:textId="77777777" w:rsidR="00643D67" w:rsidRPr="00BC7D73" w:rsidRDefault="00643D67" w:rsidP="002E78FD">
      <w:pPr>
        <w:spacing w:after="0" w:line="240" w:lineRule="auto"/>
        <w:ind w:left="2124" w:right="758" w:hanging="1273"/>
        <w:jc w:val="both"/>
        <w:rPr>
          <w:rFonts w:ascii="Arial" w:hAnsi="Arial" w:cs="Arial"/>
          <w:b/>
          <w:iCs/>
          <w:color w:val="C00000"/>
        </w:rPr>
      </w:pPr>
    </w:p>
    <w:p w14:paraId="1E2428CE" w14:textId="77777777" w:rsidR="00643D67" w:rsidRPr="00BC7D73" w:rsidRDefault="00643D67" w:rsidP="002E78FD">
      <w:pPr>
        <w:spacing w:line="240" w:lineRule="auto"/>
        <w:ind w:right="758"/>
        <w:jc w:val="both"/>
        <w:rPr>
          <w:rFonts w:ascii="Arial" w:hAnsi="Arial" w:cs="Arial"/>
          <w:b/>
          <w:iCs/>
          <w:color w:val="C00000"/>
        </w:rPr>
      </w:pPr>
      <w:r w:rsidRPr="00BC7D73">
        <w:rPr>
          <w:rFonts w:ascii="Arial" w:hAnsi="Arial" w:cs="Arial"/>
          <w:b/>
          <w:iCs/>
          <w:color w:val="C00000"/>
        </w:rPr>
        <w:t>Criterios adjetivos de actualización</w:t>
      </w:r>
    </w:p>
    <w:p w14:paraId="6C3E2D31" w14:textId="77777777" w:rsidR="00643D67" w:rsidRPr="00BC7D73" w:rsidRDefault="00643D67" w:rsidP="002E78FD">
      <w:pPr>
        <w:spacing w:after="0" w:line="240" w:lineRule="auto"/>
        <w:ind w:left="851" w:right="758"/>
        <w:jc w:val="both"/>
        <w:rPr>
          <w:rFonts w:ascii="Arial" w:hAnsi="Arial" w:cs="Arial"/>
          <w:b/>
          <w:iCs/>
          <w:color w:val="C00000"/>
        </w:rPr>
      </w:pPr>
      <w:r w:rsidRPr="00BC7D73">
        <w:rPr>
          <w:rFonts w:ascii="Arial" w:hAnsi="Arial" w:cs="Arial"/>
          <w:b/>
          <w:iCs/>
          <w:color w:val="C00000"/>
        </w:rPr>
        <w:t>Criterio 7</w:t>
      </w:r>
      <w:r w:rsidRPr="00BC7D73">
        <w:rPr>
          <w:rFonts w:ascii="Arial" w:hAnsi="Arial" w:cs="Arial"/>
          <w:b/>
          <w:iCs/>
          <w:color w:val="C00000"/>
        </w:rPr>
        <w:tab/>
        <w:t>Período de actualización de la información: Mensual</w:t>
      </w:r>
    </w:p>
    <w:p w14:paraId="2858A025" w14:textId="77777777" w:rsidR="00643D67" w:rsidRPr="00BC7D73" w:rsidRDefault="00643D67" w:rsidP="002E78FD">
      <w:pPr>
        <w:spacing w:after="0" w:line="240" w:lineRule="auto"/>
        <w:ind w:left="2124" w:right="758" w:hanging="1273"/>
        <w:jc w:val="both"/>
        <w:rPr>
          <w:rFonts w:ascii="Arial" w:hAnsi="Arial" w:cs="Arial"/>
          <w:b/>
          <w:iCs/>
          <w:color w:val="C00000"/>
        </w:rPr>
      </w:pPr>
      <w:r w:rsidRPr="00BC7D73">
        <w:rPr>
          <w:rFonts w:ascii="Arial" w:hAnsi="Arial" w:cs="Arial"/>
          <w:b/>
          <w:iCs/>
          <w:color w:val="C00000"/>
        </w:rPr>
        <w:t>Criterio 9</w:t>
      </w:r>
      <w:r w:rsidRPr="00BC7D73">
        <w:rPr>
          <w:rFonts w:ascii="Arial" w:hAnsi="Arial" w:cs="Arial"/>
          <w:b/>
          <w:iCs/>
          <w:color w:val="C00000"/>
        </w:rPr>
        <w:tab/>
        <w:t>La información deberá estar actualizada al período que corresponde de acuerdo con la Tabla de actualización y conservación de la información.</w:t>
      </w:r>
    </w:p>
    <w:p w14:paraId="6B048248" w14:textId="77777777" w:rsidR="00643D67" w:rsidRPr="00BC7D73" w:rsidRDefault="00643D67" w:rsidP="002E78FD">
      <w:pPr>
        <w:spacing w:after="0" w:line="240" w:lineRule="auto"/>
        <w:ind w:left="2124" w:right="758" w:hanging="1273"/>
        <w:jc w:val="both"/>
        <w:rPr>
          <w:rFonts w:ascii="Arial" w:hAnsi="Arial" w:cs="Arial"/>
          <w:b/>
          <w:iCs/>
          <w:color w:val="C00000"/>
        </w:rPr>
      </w:pPr>
      <w:r w:rsidRPr="00BC7D73">
        <w:rPr>
          <w:rFonts w:ascii="Arial" w:hAnsi="Arial" w:cs="Arial"/>
          <w:b/>
          <w:iCs/>
          <w:color w:val="C00000"/>
        </w:rPr>
        <w:t>Criterio 10</w:t>
      </w:r>
      <w:r w:rsidRPr="00BC7D73">
        <w:rPr>
          <w:rFonts w:ascii="Arial" w:hAnsi="Arial" w:cs="Arial"/>
          <w:b/>
          <w:iCs/>
          <w:color w:val="C00000"/>
        </w:rPr>
        <w:tab/>
        <w:t>Conservar en el sitio de Internet y a través de la Plataforma Nacional la información de acuerdo con la Tabla de actualización y conservación de la información.</w:t>
      </w:r>
    </w:p>
    <w:p w14:paraId="2706F201" w14:textId="77777777" w:rsidR="00643D67" w:rsidRPr="00BC7D73" w:rsidRDefault="00643D67" w:rsidP="002E78FD">
      <w:pPr>
        <w:spacing w:after="0" w:line="240" w:lineRule="auto"/>
        <w:ind w:left="2124" w:right="758" w:hanging="1273"/>
        <w:jc w:val="both"/>
        <w:rPr>
          <w:rFonts w:ascii="Arial" w:hAnsi="Arial" w:cs="Arial"/>
          <w:b/>
          <w:iCs/>
          <w:color w:val="C00000"/>
        </w:rPr>
      </w:pPr>
    </w:p>
    <w:p w14:paraId="507ECEED" w14:textId="77777777" w:rsidR="00643D67" w:rsidRPr="00BC7D73" w:rsidRDefault="00643D67" w:rsidP="002E78FD">
      <w:pPr>
        <w:spacing w:line="240" w:lineRule="auto"/>
        <w:ind w:right="758"/>
        <w:jc w:val="both"/>
        <w:rPr>
          <w:rFonts w:ascii="Arial" w:hAnsi="Arial" w:cs="Arial"/>
          <w:b/>
          <w:iCs/>
          <w:color w:val="C00000"/>
        </w:rPr>
      </w:pPr>
      <w:r w:rsidRPr="00BC7D73">
        <w:rPr>
          <w:rFonts w:ascii="Arial" w:hAnsi="Arial" w:cs="Arial"/>
          <w:b/>
          <w:iCs/>
          <w:color w:val="C00000"/>
        </w:rPr>
        <w:t>Criterios adjetivos de confiabilidad</w:t>
      </w:r>
    </w:p>
    <w:p w14:paraId="2BD54DA3" w14:textId="77777777" w:rsidR="00643D67" w:rsidRPr="00BC7D73" w:rsidRDefault="00643D67" w:rsidP="002E78FD">
      <w:pPr>
        <w:spacing w:after="0" w:line="240" w:lineRule="auto"/>
        <w:ind w:left="2124" w:right="758" w:hanging="1273"/>
        <w:jc w:val="both"/>
        <w:rPr>
          <w:rFonts w:ascii="Arial" w:hAnsi="Arial" w:cs="Arial"/>
          <w:b/>
          <w:color w:val="C00000"/>
        </w:rPr>
      </w:pPr>
      <w:r w:rsidRPr="00BC7D73">
        <w:rPr>
          <w:rFonts w:ascii="Arial" w:hAnsi="Arial" w:cs="Arial"/>
          <w:b/>
          <w:iCs/>
          <w:color w:val="C00000"/>
          <w:lang w:val="es"/>
        </w:rPr>
        <w:t>Criterio 11</w:t>
      </w:r>
      <w:r w:rsidRPr="00BC7D73">
        <w:rPr>
          <w:rFonts w:ascii="Arial" w:hAnsi="Arial" w:cs="Arial"/>
          <w:b/>
          <w:iCs/>
          <w:color w:val="C00000"/>
          <w:lang w:val="es"/>
        </w:rPr>
        <w:tab/>
      </w:r>
      <w:r w:rsidRPr="00BC7D73">
        <w:rPr>
          <w:rFonts w:ascii="Arial" w:hAnsi="Arial" w:cs="Arial"/>
          <w:b/>
          <w:iCs/>
          <w:color w:val="C00000"/>
        </w:rPr>
        <w:t>Área(s) responsable(s) que genera(n) posee(n) publica(n) y/o actualiza(n) la información.</w:t>
      </w:r>
    </w:p>
    <w:p w14:paraId="31104380" w14:textId="77777777" w:rsidR="00643D67" w:rsidRPr="00BC7D73" w:rsidRDefault="00643D67" w:rsidP="002E78FD">
      <w:pPr>
        <w:spacing w:after="0" w:line="240" w:lineRule="auto"/>
        <w:ind w:left="2124" w:right="758" w:hanging="1273"/>
        <w:jc w:val="both"/>
        <w:rPr>
          <w:rFonts w:ascii="Arial" w:hAnsi="Arial" w:cs="Arial"/>
          <w:b/>
          <w:iCs/>
          <w:color w:val="C00000"/>
        </w:rPr>
      </w:pPr>
      <w:r w:rsidRPr="00BC7D73">
        <w:rPr>
          <w:rFonts w:ascii="Arial" w:hAnsi="Arial" w:cs="Arial"/>
          <w:b/>
          <w:iCs/>
          <w:color w:val="C00000"/>
        </w:rPr>
        <w:t>Criterio 12</w:t>
      </w:r>
      <w:r w:rsidRPr="00BC7D73">
        <w:rPr>
          <w:rFonts w:ascii="Arial" w:hAnsi="Arial" w:cs="Arial"/>
          <w:b/>
          <w:iCs/>
          <w:color w:val="C00000"/>
        </w:rPr>
        <w:tab/>
        <w:t>Fecha de actualización de la información publicada con el formato día/mes/año (ej. 31/03/2021).</w:t>
      </w:r>
    </w:p>
    <w:p w14:paraId="57FA64CF" w14:textId="77777777" w:rsidR="00643D67" w:rsidRPr="00BC7D73" w:rsidRDefault="00643D67" w:rsidP="002E78FD">
      <w:pPr>
        <w:spacing w:after="0" w:line="240" w:lineRule="auto"/>
        <w:ind w:left="2124" w:right="758" w:hanging="1273"/>
        <w:jc w:val="both"/>
        <w:rPr>
          <w:rFonts w:ascii="Arial" w:hAnsi="Arial" w:cs="Arial"/>
          <w:b/>
          <w:iCs/>
          <w:color w:val="C00000"/>
        </w:rPr>
      </w:pPr>
      <w:r w:rsidRPr="00BC7D73">
        <w:rPr>
          <w:rFonts w:ascii="Arial" w:hAnsi="Arial" w:cs="Arial"/>
          <w:b/>
          <w:iCs/>
          <w:color w:val="C00000"/>
        </w:rPr>
        <w:t>Criterio 13</w:t>
      </w:r>
      <w:r w:rsidRPr="00BC7D73">
        <w:rPr>
          <w:rFonts w:ascii="Arial" w:hAnsi="Arial" w:cs="Arial"/>
          <w:b/>
          <w:iCs/>
          <w:color w:val="C00000"/>
        </w:rPr>
        <w:tab/>
        <w:t>Fecha de validación de la información publicada con el formato día/mes/año (ej. 31/03/2021).</w:t>
      </w:r>
    </w:p>
    <w:p w14:paraId="3BFA34D6" w14:textId="77777777" w:rsidR="00643D67" w:rsidRPr="00BC7D73" w:rsidRDefault="00643D67" w:rsidP="002E78FD">
      <w:pPr>
        <w:spacing w:after="0" w:line="240" w:lineRule="auto"/>
        <w:ind w:left="2124" w:right="758" w:hanging="1273"/>
        <w:jc w:val="both"/>
        <w:rPr>
          <w:rFonts w:ascii="Arial" w:hAnsi="Arial" w:cs="Arial"/>
          <w:b/>
          <w:color w:val="C00000"/>
        </w:rPr>
      </w:pPr>
      <w:r w:rsidRPr="00BC7D73">
        <w:rPr>
          <w:rFonts w:ascii="Arial" w:hAnsi="Arial" w:cs="Arial"/>
          <w:b/>
          <w:iCs/>
          <w:color w:val="C00000"/>
          <w:lang w:val="es"/>
        </w:rPr>
        <w:t>Criterio 14</w:t>
      </w:r>
      <w:r w:rsidRPr="00BC7D73">
        <w:rPr>
          <w:rFonts w:ascii="Arial" w:hAnsi="Arial" w:cs="Arial"/>
          <w:b/>
          <w:iCs/>
          <w:color w:val="C00000"/>
          <w:lang w:val="es"/>
        </w:rPr>
        <w:tab/>
        <w:t>Nota. Este criterio se cumple en caso de que sea necesario que el sujeto obligado incluya alguna aclaración relativa a la información publicada y/o explicación por la falta de información.</w:t>
      </w:r>
    </w:p>
    <w:p w14:paraId="08C9D534" w14:textId="77777777" w:rsidR="00643D67" w:rsidRPr="00BC7D73" w:rsidRDefault="00643D67" w:rsidP="002E78FD">
      <w:pPr>
        <w:spacing w:after="0" w:line="240" w:lineRule="auto"/>
        <w:ind w:left="2124" w:right="758" w:hanging="1273"/>
        <w:jc w:val="both"/>
        <w:rPr>
          <w:rFonts w:ascii="Arial" w:hAnsi="Arial" w:cs="Arial"/>
          <w:b/>
          <w:color w:val="C00000"/>
        </w:rPr>
      </w:pPr>
    </w:p>
    <w:p w14:paraId="4204EF1A" w14:textId="77777777" w:rsidR="00643D67" w:rsidRPr="00BC7D73" w:rsidRDefault="00643D67" w:rsidP="002E78FD">
      <w:pPr>
        <w:spacing w:line="240" w:lineRule="auto"/>
        <w:ind w:right="758"/>
        <w:jc w:val="both"/>
        <w:rPr>
          <w:rFonts w:ascii="Arial" w:hAnsi="Arial" w:cs="Arial"/>
          <w:b/>
          <w:iCs/>
          <w:color w:val="C00000"/>
        </w:rPr>
      </w:pPr>
      <w:r w:rsidRPr="00BC7D73">
        <w:rPr>
          <w:rFonts w:ascii="Arial" w:hAnsi="Arial" w:cs="Arial"/>
          <w:b/>
          <w:iCs/>
          <w:color w:val="C00000"/>
        </w:rPr>
        <w:t>Criterios adjetivos de formato</w:t>
      </w:r>
    </w:p>
    <w:p w14:paraId="52558FA9" w14:textId="77777777" w:rsidR="00643D67" w:rsidRPr="00BC7D73" w:rsidRDefault="00643D67" w:rsidP="002E78FD">
      <w:pPr>
        <w:spacing w:after="0" w:line="240" w:lineRule="auto"/>
        <w:ind w:left="2124" w:right="758" w:hanging="1273"/>
        <w:jc w:val="both"/>
        <w:rPr>
          <w:rFonts w:ascii="Arial" w:hAnsi="Arial" w:cs="Arial"/>
          <w:b/>
          <w:iCs/>
          <w:color w:val="C00000"/>
        </w:rPr>
      </w:pPr>
      <w:r w:rsidRPr="00BC7D73">
        <w:rPr>
          <w:rFonts w:ascii="Arial" w:hAnsi="Arial" w:cs="Arial"/>
          <w:b/>
          <w:iCs/>
          <w:color w:val="C00000"/>
        </w:rPr>
        <w:t>Criterio 15</w:t>
      </w:r>
      <w:r w:rsidRPr="00BC7D73">
        <w:rPr>
          <w:rFonts w:ascii="Arial" w:hAnsi="Arial" w:cs="Arial"/>
          <w:b/>
          <w:iCs/>
          <w:color w:val="C00000"/>
        </w:rPr>
        <w:tab/>
        <w:t>La información publicada se organiza mediante el formato 8, en el que se incluyen todos los campos especificados en los criterios sustantivos de contenido.</w:t>
      </w:r>
    </w:p>
    <w:p w14:paraId="23AEA962" w14:textId="74709C9B" w:rsidR="00643D67" w:rsidRDefault="00643D67" w:rsidP="002E78FD">
      <w:pPr>
        <w:spacing w:after="0" w:line="240" w:lineRule="auto"/>
        <w:ind w:left="851" w:right="758"/>
        <w:jc w:val="both"/>
        <w:rPr>
          <w:rFonts w:ascii="Arial" w:hAnsi="Arial" w:cs="Arial"/>
          <w:b/>
          <w:iCs/>
          <w:color w:val="C00000"/>
        </w:rPr>
      </w:pPr>
      <w:r w:rsidRPr="00BC7D73">
        <w:rPr>
          <w:rFonts w:ascii="Arial" w:hAnsi="Arial" w:cs="Arial"/>
          <w:b/>
          <w:iCs/>
          <w:color w:val="C00000"/>
        </w:rPr>
        <w:t>Criterio 16</w:t>
      </w:r>
      <w:r w:rsidRPr="00BC7D73">
        <w:rPr>
          <w:rFonts w:ascii="Arial" w:hAnsi="Arial" w:cs="Arial"/>
          <w:b/>
          <w:iCs/>
          <w:color w:val="C00000"/>
        </w:rPr>
        <w:tab/>
        <w:t>El soporte de la información permite su reutilización.</w:t>
      </w:r>
    </w:p>
    <w:p w14:paraId="3592383E" w14:textId="77777777" w:rsidR="00AA7A65" w:rsidRPr="00BC7D73" w:rsidRDefault="00AA7A65" w:rsidP="002E78FD">
      <w:pPr>
        <w:spacing w:after="0" w:line="240" w:lineRule="auto"/>
        <w:ind w:left="851" w:right="758"/>
        <w:jc w:val="both"/>
        <w:rPr>
          <w:rFonts w:ascii="Arial" w:hAnsi="Arial" w:cs="Arial"/>
          <w:b/>
          <w:iCs/>
          <w:color w:val="C00000"/>
          <w:lang w:val="pt-BR"/>
        </w:rPr>
      </w:pPr>
    </w:p>
    <w:p w14:paraId="7EA4D8DC" w14:textId="5904B3E6" w:rsidR="00643D67" w:rsidRPr="00BC7D73" w:rsidRDefault="00643D67" w:rsidP="002E78FD">
      <w:pPr>
        <w:spacing w:line="240" w:lineRule="auto"/>
        <w:ind w:left="851" w:right="758"/>
        <w:jc w:val="center"/>
        <w:rPr>
          <w:rFonts w:ascii="Arial" w:hAnsi="Arial" w:cs="Arial"/>
          <w:b/>
          <w:iCs/>
          <w:color w:val="C00000"/>
          <w:lang w:val="pt-BR"/>
        </w:rPr>
      </w:pPr>
      <w:r w:rsidRPr="00BC7D73">
        <w:rPr>
          <w:rFonts w:ascii="Arial" w:hAnsi="Arial" w:cs="Arial"/>
          <w:b/>
          <w:iCs/>
          <w:color w:val="C00000"/>
          <w:lang w:val="pt-BR"/>
        </w:rPr>
        <w:t xml:space="preserve">Formato 8 LTAIPNL_Art_99_Fr_VIII                                                                        </w:t>
      </w:r>
      <w:r w:rsidR="0017579E" w:rsidRPr="00BC7D73">
        <w:rPr>
          <w:rFonts w:ascii="Arial" w:hAnsi="Arial" w:cs="Arial"/>
          <w:b/>
          <w:iCs/>
          <w:color w:val="C00000"/>
        </w:rPr>
        <w:t>Lista de acuerdos publicados por el Poder Judicial del Estado.</w:t>
      </w:r>
    </w:p>
    <w:tbl>
      <w:tblPr>
        <w:tblW w:w="9428" w:type="dxa"/>
        <w:tblInd w:w="5" w:type="dxa"/>
        <w:tblLayout w:type="fixed"/>
        <w:tblCellMar>
          <w:left w:w="10" w:type="dxa"/>
          <w:right w:w="10" w:type="dxa"/>
        </w:tblCellMar>
        <w:tblLook w:val="0000" w:firstRow="0" w:lastRow="0" w:firstColumn="0" w:lastColumn="0" w:noHBand="0" w:noVBand="0"/>
      </w:tblPr>
      <w:tblGrid>
        <w:gridCol w:w="841"/>
        <w:gridCol w:w="1843"/>
        <w:gridCol w:w="1984"/>
        <w:gridCol w:w="1230"/>
        <w:gridCol w:w="1180"/>
        <w:gridCol w:w="1343"/>
        <w:gridCol w:w="7"/>
        <w:gridCol w:w="1000"/>
      </w:tblGrid>
      <w:tr w:rsidR="00643D67" w:rsidRPr="001369B5" w14:paraId="5EE40C06" w14:textId="77777777" w:rsidTr="00A97D81">
        <w:trPr>
          <w:trHeight w:val="320"/>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205BF9" w14:textId="77777777" w:rsidR="00643D67" w:rsidRPr="001369B5" w:rsidRDefault="00643D67" w:rsidP="002E78FD">
            <w:pPr>
              <w:pStyle w:val="TableParagraph"/>
              <w:spacing w:before="1"/>
              <w:ind w:left="121" w:right="119"/>
              <w:jc w:val="center"/>
              <w:rPr>
                <w:rFonts w:ascii="Arial" w:hAnsi="Arial" w:cs="Arial"/>
                <w:b/>
                <w:color w:val="C00000"/>
                <w:sz w:val="14"/>
                <w:szCs w:val="14"/>
                <w:lang w:val="es-MX"/>
              </w:rPr>
            </w:pPr>
            <w:r w:rsidRPr="001369B5">
              <w:rPr>
                <w:rFonts w:ascii="Arial" w:hAnsi="Arial" w:cs="Arial"/>
                <w:b/>
                <w:color w:val="C00000"/>
                <w:sz w:val="14"/>
                <w:szCs w:val="14"/>
                <w:lang w:val="es-MX"/>
              </w:rPr>
              <w:t>Ejercicio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5103D" w14:textId="77777777" w:rsidR="00643D67" w:rsidRPr="001369B5" w:rsidRDefault="00643D67" w:rsidP="002E78FD">
            <w:pPr>
              <w:pStyle w:val="TableParagraph"/>
              <w:ind w:hanging="3"/>
              <w:jc w:val="center"/>
              <w:rPr>
                <w:rFonts w:ascii="Arial" w:hAnsi="Arial" w:cs="Arial"/>
                <w:b/>
                <w:color w:val="C00000"/>
                <w:sz w:val="14"/>
                <w:szCs w:val="14"/>
                <w:lang w:val="es-MX"/>
              </w:rPr>
            </w:pPr>
            <w:r w:rsidRPr="001369B5">
              <w:rPr>
                <w:rFonts w:ascii="Arial" w:hAnsi="Arial" w:cs="Arial"/>
                <w:b/>
                <w:color w:val="C00000"/>
                <w:sz w:val="14"/>
                <w:szCs w:val="14"/>
                <w:lang w:val="es-MX"/>
              </w:rPr>
              <w:t>Fecha de inicio del período que se informa (día/mes/año)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FCB127" w14:textId="77777777" w:rsidR="00643D67" w:rsidRPr="001369B5" w:rsidRDefault="00643D67" w:rsidP="002E78FD">
            <w:pPr>
              <w:pStyle w:val="TableParagraph"/>
              <w:ind w:hanging="4"/>
              <w:jc w:val="center"/>
              <w:rPr>
                <w:rFonts w:ascii="Arial" w:hAnsi="Arial" w:cs="Arial"/>
                <w:b/>
                <w:color w:val="C00000"/>
                <w:sz w:val="14"/>
                <w:szCs w:val="14"/>
                <w:lang w:val="es-MX"/>
              </w:rPr>
            </w:pPr>
            <w:r w:rsidRPr="001369B5">
              <w:rPr>
                <w:rFonts w:ascii="Arial" w:hAnsi="Arial" w:cs="Arial"/>
                <w:b/>
                <w:color w:val="C00000"/>
                <w:sz w:val="14"/>
                <w:szCs w:val="14"/>
                <w:lang w:val="es-MX"/>
              </w:rPr>
              <w:t>Fecha de término del período que se informa (día/mes/año)</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24F976" w14:textId="77777777" w:rsidR="00643D67" w:rsidRPr="001369B5" w:rsidRDefault="00643D67" w:rsidP="002E78FD">
            <w:pPr>
              <w:pStyle w:val="TableParagraph"/>
              <w:spacing w:before="1"/>
              <w:ind w:firstLine="3"/>
              <w:jc w:val="center"/>
              <w:rPr>
                <w:rFonts w:ascii="Arial" w:hAnsi="Arial" w:cs="Arial"/>
                <w:b/>
                <w:color w:val="C00000"/>
                <w:sz w:val="14"/>
                <w:szCs w:val="14"/>
                <w:lang w:val="es-MX"/>
              </w:rPr>
            </w:pPr>
            <w:r w:rsidRPr="001369B5">
              <w:rPr>
                <w:rFonts w:ascii="Arial" w:hAnsi="Arial" w:cs="Arial"/>
                <w:b/>
                <w:color w:val="C00000"/>
                <w:sz w:val="14"/>
                <w:szCs w:val="14"/>
                <w:lang w:val="es-MX"/>
              </w:rPr>
              <w:t>Órgano Jurisdiccional</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830AF9" w14:textId="3B31F650" w:rsidR="00643D67" w:rsidRPr="001369B5" w:rsidRDefault="00643D67" w:rsidP="002E78FD">
            <w:pPr>
              <w:pStyle w:val="TableParagraph"/>
              <w:spacing w:before="1"/>
              <w:jc w:val="center"/>
              <w:rPr>
                <w:rFonts w:ascii="Arial" w:hAnsi="Arial" w:cs="Arial"/>
                <w:b/>
                <w:color w:val="C00000"/>
                <w:sz w:val="14"/>
                <w:szCs w:val="14"/>
                <w:lang w:val="es-MX"/>
              </w:rPr>
            </w:pPr>
            <w:r w:rsidRPr="001369B5">
              <w:rPr>
                <w:rFonts w:ascii="Arial" w:hAnsi="Arial" w:cs="Arial"/>
                <w:b/>
                <w:color w:val="C00000"/>
                <w:sz w:val="14"/>
                <w:szCs w:val="14"/>
                <w:lang w:val="es-MX"/>
              </w:rPr>
              <w:t>Fecha de</w:t>
            </w:r>
            <w:r w:rsidR="0017579E">
              <w:rPr>
                <w:rFonts w:ascii="Arial" w:hAnsi="Arial" w:cs="Arial"/>
                <w:b/>
                <w:color w:val="C00000"/>
                <w:sz w:val="14"/>
                <w:szCs w:val="14"/>
                <w:lang w:val="es-MX"/>
              </w:rPr>
              <w:t>l</w:t>
            </w:r>
            <w:r w:rsidRPr="001369B5">
              <w:rPr>
                <w:rFonts w:ascii="Arial" w:hAnsi="Arial" w:cs="Arial"/>
                <w:b/>
                <w:color w:val="C00000"/>
                <w:sz w:val="14"/>
                <w:szCs w:val="14"/>
                <w:lang w:val="es-MX"/>
              </w:rPr>
              <w:t xml:space="preserve"> acuerdo (día, mes, año)</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8A38A" w14:textId="77777777" w:rsidR="00643D67" w:rsidRPr="001369B5" w:rsidRDefault="00643D67" w:rsidP="002E78FD">
            <w:pPr>
              <w:pStyle w:val="TableParagraph"/>
              <w:spacing w:before="1"/>
              <w:jc w:val="center"/>
              <w:rPr>
                <w:rFonts w:ascii="Arial" w:hAnsi="Arial" w:cs="Arial"/>
                <w:b/>
                <w:color w:val="C00000"/>
                <w:sz w:val="14"/>
                <w:szCs w:val="14"/>
                <w:lang w:val="es-MX"/>
              </w:rPr>
            </w:pPr>
            <w:r w:rsidRPr="001369B5">
              <w:rPr>
                <w:rFonts w:ascii="Arial" w:hAnsi="Arial" w:cs="Arial"/>
                <w:b/>
                <w:color w:val="C00000"/>
                <w:sz w:val="14"/>
                <w:szCs w:val="14"/>
                <w:lang w:val="es-MX"/>
              </w:rPr>
              <w:t>Número de expediente</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B697A3" w14:textId="6D2318C8" w:rsidR="00643D67" w:rsidRPr="001369B5" w:rsidRDefault="001369B5" w:rsidP="002E78FD">
            <w:pPr>
              <w:pStyle w:val="TableParagraph"/>
              <w:spacing w:before="1"/>
              <w:jc w:val="center"/>
              <w:rPr>
                <w:rFonts w:ascii="Arial" w:hAnsi="Arial" w:cs="Arial"/>
                <w:b/>
                <w:color w:val="C00000"/>
                <w:sz w:val="14"/>
                <w:szCs w:val="14"/>
                <w:lang w:val="es-MX"/>
              </w:rPr>
            </w:pPr>
            <w:proofErr w:type="spellStart"/>
            <w:r w:rsidRPr="001369B5">
              <w:rPr>
                <w:rFonts w:ascii="Arial" w:hAnsi="Arial" w:cs="Arial"/>
                <w:b/>
                <w:iCs/>
                <w:color w:val="C00000"/>
                <w:sz w:val="14"/>
                <w:szCs w:val="14"/>
              </w:rPr>
              <w:t>Hipervínculo</w:t>
            </w:r>
            <w:proofErr w:type="spellEnd"/>
            <w:r w:rsidRPr="001369B5">
              <w:rPr>
                <w:rFonts w:ascii="Arial" w:hAnsi="Arial" w:cs="Arial"/>
                <w:b/>
                <w:iCs/>
                <w:color w:val="C00000"/>
                <w:sz w:val="14"/>
                <w:szCs w:val="14"/>
              </w:rPr>
              <w:t xml:space="preserve"> al </w:t>
            </w:r>
            <w:proofErr w:type="spellStart"/>
            <w:r w:rsidRPr="001369B5">
              <w:rPr>
                <w:rFonts w:ascii="Arial" w:hAnsi="Arial" w:cs="Arial"/>
                <w:b/>
                <w:iCs/>
                <w:color w:val="C00000"/>
                <w:sz w:val="14"/>
                <w:szCs w:val="14"/>
              </w:rPr>
              <w:t>sistema</w:t>
            </w:r>
            <w:proofErr w:type="spellEnd"/>
            <w:r w:rsidRPr="001369B5">
              <w:rPr>
                <w:rFonts w:ascii="Arial" w:hAnsi="Arial" w:cs="Arial"/>
                <w:b/>
                <w:iCs/>
                <w:color w:val="C00000"/>
                <w:sz w:val="14"/>
                <w:szCs w:val="14"/>
              </w:rPr>
              <w:t xml:space="preserve"> de </w:t>
            </w:r>
            <w:proofErr w:type="spellStart"/>
            <w:r w:rsidRPr="001369B5">
              <w:rPr>
                <w:rFonts w:ascii="Arial" w:hAnsi="Arial" w:cs="Arial"/>
                <w:b/>
                <w:iCs/>
                <w:color w:val="C00000"/>
                <w:sz w:val="14"/>
                <w:szCs w:val="14"/>
              </w:rPr>
              <w:t>búsqueda</w:t>
            </w:r>
            <w:proofErr w:type="spellEnd"/>
            <w:r w:rsidRPr="001369B5">
              <w:rPr>
                <w:rFonts w:ascii="Arial" w:hAnsi="Arial" w:cs="Arial"/>
                <w:b/>
                <w:iCs/>
                <w:color w:val="C00000"/>
                <w:sz w:val="14"/>
                <w:szCs w:val="14"/>
              </w:rPr>
              <w:t xml:space="preserve"> de la </w:t>
            </w:r>
            <w:r w:rsidRPr="0017579E">
              <w:rPr>
                <w:rFonts w:ascii="Arial" w:hAnsi="Arial" w:cs="Arial"/>
                <w:b/>
                <w:iCs/>
                <w:color w:val="C00000"/>
                <w:sz w:val="14"/>
                <w:szCs w:val="14"/>
                <w:lang w:val="es-MX"/>
              </w:rPr>
              <w:t>lista</w:t>
            </w:r>
            <w:r w:rsidRPr="001369B5">
              <w:rPr>
                <w:rFonts w:ascii="Arial" w:hAnsi="Arial" w:cs="Arial"/>
                <w:b/>
                <w:iCs/>
                <w:color w:val="C00000"/>
                <w:sz w:val="14"/>
                <w:szCs w:val="14"/>
              </w:rPr>
              <w:t xml:space="preserve"> del </w:t>
            </w:r>
            <w:r w:rsidRPr="0017579E">
              <w:rPr>
                <w:rFonts w:ascii="Arial" w:hAnsi="Arial" w:cs="Arial"/>
                <w:b/>
                <w:iCs/>
                <w:color w:val="C00000"/>
                <w:sz w:val="14"/>
                <w:szCs w:val="14"/>
                <w:lang w:val="es-MX"/>
              </w:rPr>
              <w:lastRenderedPageBreak/>
              <w:t>acuerdo</w:t>
            </w:r>
            <w:r w:rsidRPr="001369B5">
              <w:rPr>
                <w:rFonts w:ascii="Arial" w:hAnsi="Arial" w:cs="Arial"/>
                <w:b/>
                <w:iCs/>
                <w:color w:val="C00000"/>
                <w:sz w:val="14"/>
                <w:szCs w:val="14"/>
              </w:rPr>
              <w:t>.</w:t>
            </w:r>
          </w:p>
        </w:tc>
      </w:tr>
      <w:tr w:rsidR="00643D67" w:rsidRPr="001369B5" w14:paraId="6ED45992" w14:textId="77777777" w:rsidTr="00A97D81">
        <w:trPr>
          <w:trHeight w:val="127"/>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E2AC7" w14:textId="77777777" w:rsidR="00643D67" w:rsidRPr="001369B5" w:rsidRDefault="00643D67" w:rsidP="002E78FD">
            <w:pPr>
              <w:pStyle w:val="TableParagraph"/>
              <w:jc w:val="center"/>
              <w:rPr>
                <w:rFonts w:ascii="Arial" w:hAnsi="Arial" w:cs="Arial"/>
                <w:b/>
                <w:color w:val="C00000"/>
                <w:sz w:val="14"/>
                <w:szCs w:val="14"/>
                <w:lang w:val="es-MX"/>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C0403" w14:textId="77777777" w:rsidR="00643D67" w:rsidRPr="001369B5" w:rsidRDefault="00643D67" w:rsidP="002E78FD">
            <w:pPr>
              <w:pStyle w:val="TableParagraph"/>
              <w:jc w:val="center"/>
              <w:rPr>
                <w:rFonts w:ascii="Arial" w:hAnsi="Arial" w:cs="Arial"/>
                <w:b/>
                <w:color w:val="C00000"/>
                <w:sz w:val="14"/>
                <w:szCs w:val="14"/>
                <w:lang w:val="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2BA55" w14:textId="77777777" w:rsidR="00643D67" w:rsidRPr="001369B5" w:rsidRDefault="00643D67" w:rsidP="002E78FD">
            <w:pPr>
              <w:pStyle w:val="TableParagraph"/>
              <w:jc w:val="center"/>
              <w:rPr>
                <w:rFonts w:ascii="Arial" w:hAnsi="Arial" w:cs="Arial"/>
                <w:b/>
                <w:color w:val="C00000"/>
                <w:sz w:val="14"/>
                <w:szCs w:val="14"/>
                <w:lang w:val="es-MX"/>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34783" w14:textId="77777777" w:rsidR="00643D67" w:rsidRPr="001369B5" w:rsidRDefault="00643D67" w:rsidP="002E78FD">
            <w:pPr>
              <w:pStyle w:val="TableParagraph"/>
              <w:jc w:val="center"/>
              <w:rPr>
                <w:rFonts w:ascii="Arial" w:hAnsi="Arial" w:cs="Arial"/>
                <w:b/>
                <w:color w:val="C00000"/>
                <w:sz w:val="14"/>
                <w:szCs w:val="14"/>
                <w:lang w:val="es-MX"/>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B575D" w14:textId="77777777" w:rsidR="00643D67" w:rsidRPr="001369B5" w:rsidRDefault="00643D67" w:rsidP="002E78FD">
            <w:pPr>
              <w:pStyle w:val="TableParagraph"/>
              <w:jc w:val="center"/>
              <w:rPr>
                <w:rFonts w:ascii="Arial" w:hAnsi="Arial" w:cs="Arial"/>
                <w:b/>
                <w:color w:val="C00000"/>
                <w:sz w:val="14"/>
                <w:szCs w:val="14"/>
                <w:lang w:val="es-MX"/>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35E68" w14:textId="77777777" w:rsidR="00643D67" w:rsidRPr="001369B5" w:rsidRDefault="00643D67" w:rsidP="002E78FD">
            <w:pPr>
              <w:pStyle w:val="TableParagraph"/>
              <w:jc w:val="center"/>
              <w:rPr>
                <w:rFonts w:ascii="Arial" w:hAnsi="Arial" w:cs="Arial"/>
                <w:b/>
                <w:color w:val="C00000"/>
                <w:sz w:val="14"/>
                <w:szCs w:val="14"/>
                <w:lang w:val="es-MX"/>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C98A88" w14:textId="77777777" w:rsidR="00643D67" w:rsidRPr="001369B5" w:rsidRDefault="00643D67" w:rsidP="002E78FD">
            <w:pPr>
              <w:pStyle w:val="TableParagraph"/>
              <w:jc w:val="center"/>
              <w:rPr>
                <w:rFonts w:ascii="Arial" w:hAnsi="Arial" w:cs="Arial"/>
                <w:b/>
                <w:color w:val="C00000"/>
                <w:sz w:val="14"/>
                <w:szCs w:val="14"/>
                <w:lang w:val="es-MX"/>
              </w:rPr>
            </w:pPr>
          </w:p>
        </w:tc>
      </w:tr>
    </w:tbl>
    <w:p w14:paraId="637D31E5" w14:textId="77777777" w:rsidR="00643D67" w:rsidRPr="006553AE" w:rsidRDefault="00643D67" w:rsidP="002E78FD">
      <w:pPr>
        <w:pStyle w:val="Textoindependiente"/>
        <w:spacing w:before="7"/>
        <w:jc w:val="center"/>
        <w:rPr>
          <w:rFonts w:cs="Arial"/>
          <w:b/>
          <w:color w:val="C00000"/>
          <w:sz w:val="16"/>
          <w:szCs w:val="16"/>
          <w:lang w:val="es-MX"/>
        </w:rPr>
      </w:pPr>
    </w:p>
    <w:p w14:paraId="54F001C5" w14:textId="77777777" w:rsidR="00643D67" w:rsidRPr="006553AE" w:rsidRDefault="00643D67" w:rsidP="002E78FD">
      <w:pPr>
        <w:pStyle w:val="Textoindependiente"/>
        <w:spacing w:before="5" w:after="1"/>
        <w:jc w:val="center"/>
        <w:rPr>
          <w:rFonts w:cs="Arial"/>
          <w:b/>
          <w:color w:val="C00000"/>
          <w:sz w:val="16"/>
          <w:szCs w:val="16"/>
          <w:lang w:val="es-MX"/>
        </w:rPr>
      </w:pPr>
    </w:p>
    <w:tbl>
      <w:tblPr>
        <w:tblW w:w="9433" w:type="dxa"/>
        <w:tblInd w:w="5" w:type="dxa"/>
        <w:tblLayout w:type="fixed"/>
        <w:tblCellMar>
          <w:left w:w="10" w:type="dxa"/>
          <w:right w:w="10" w:type="dxa"/>
        </w:tblCellMar>
        <w:tblLook w:val="0000" w:firstRow="0" w:lastRow="0" w:firstColumn="0" w:lastColumn="0" w:noHBand="0" w:noVBand="0"/>
      </w:tblPr>
      <w:tblGrid>
        <w:gridCol w:w="3119"/>
        <w:gridCol w:w="2693"/>
        <w:gridCol w:w="2410"/>
        <w:gridCol w:w="1211"/>
      </w:tblGrid>
      <w:tr w:rsidR="00643D67" w:rsidRPr="006553AE" w14:paraId="1B086E53" w14:textId="77777777" w:rsidTr="00A97D81">
        <w:trPr>
          <w:trHeight w:val="38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0CBC5" w14:textId="77777777" w:rsidR="00643D67" w:rsidRPr="006553AE" w:rsidRDefault="00643D67" w:rsidP="002E78FD">
            <w:pPr>
              <w:pStyle w:val="TableParagraph"/>
              <w:spacing w:before="1"/>
              <w:jc w:val="center"/>
              <w:rPr>
                <w:b/>
                <w:color w:val="C00000"/>
                <w:sz w:val="16"/>
                <w:szCs w:val="16"/>
                <w:lang w:val="es-MX"/>
              </w:rPr>
            </w:pPr>
            <w:r w:rsidRPr="006553AE">
              <w:rPr>
                <w:b/>
                <w:color w:val="C00000"/>
                <w:sz w:val="16"/>
                <w:szCs w:val="16"/>
                <w:lang w:val="es-MX"/>
              </w:rPr>
              <w:t>Área(s) responsable(s) que genera(n), posee(n), publica(n) y actualiza(n) la información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5F8F0" w14:textId="77777777" w:rsidR="00643D67" w:rsidRPr="006553AE" w:rsidRDefault="00643D67" w:rsidP="002E78FD">
            <w:pPr>
              <w:pStyle w:val="TableParagraph"/>
              <w:spacing w:before="1"/>
              <w:ind w:right="119"/>
              <w:jc w:val="center"/>
              <w:rPr>
                <w:b/>
                <w:color w:val="C00000"/>
                <w:sz w:val="16"/>
                <w:szCs w:val="16"/>
                <w:lang w:val="es-MX"/>
              </w:rPr>
            </w:pPr>
            <w:r w:rsidRPr="006553AE">
              <w:rPr>
                <w:b/>
                <w:color w:val="C00000"/>
                <w:sz w:val="16"/>
                <w:szCs w:val="16"/>
                <w:lang w:val="es-MX"/>
              </w:rPr>
              <w:t>Fecha de actualización de la información (día/mes/año)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C0E1D" w14:textId="77777777" w:rsidR="00643D67" w:rsidRPr="006553AE" w:rsidRDefault="00643D67" w:rsidP="002E78FD">
            <w:pPr>
              <w:pStyle w:val="TableParagraph"/>
              <w:spacing w:before="1"/>
              <w:ind w:right="119"/>
              <w:jc w:val="center"/>
              <w:rPr>
                <w:b/>
                <w:color w:val="C00000"/>
                <w:sz w:val="16"/>
                <w:szCs w:val="16"/>
                <w:lang w:val="es-MX"/>
              </w:rPr>
            </w:pPr>
            <w:r w:rsidRPr="006553AE">
              <w:rPr>
                <w:b/>
                <w:color w:val="C00000"/>
                <w:sz w:val="16"/>
                <w:szCs w:val="16"/>
                <w:lang w:val="es-MX"/>
              </w:rPr>
              <w:t>Fecha de validación de la información (día/mes/año)</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66333" w14:textId="77777777" w:rsidR="00643D67" w:rsidRPr="006553AE" w:rsidRDefault="00643D67" w:rsidP="002E78FD">
            <w:pPr>
              <w:pStyle w:val="TableParagraph"/>
              <w:spacing w:before="1"/>
              <w:ind w:right="119"/>
              <w:jc w:val="center"/>
              <w:rPr>
                <w:b/>
                <w:color w:val="C00000"/>
                <w:sz w:val="16"/>
                <w:szCs w:val="16"/>
                <w:lang w:val="es-MX"/>
              </w:rPr>
            </w:pPr>
            <w:r w:rsidRPr="006553AE">
              <w:rPr>
                <w:b/>
                <w:color w:val="C00000"/>
                <w:sz w:val="16"/>
                <w:szCs w:val="16"/>
                <w:lang w:val="es-MX"/>
              </w:rPr>
              <w:t>Nota</w:t>
            </w:r>
          </w:p>
        </w:tc>
      </w:tr>
      <w:tr w:rsidR="00643D67" w:rsidRPr="006553AE" w14:paraId="28B913D3" w14:textId="77777777" w:rsidTr="00A97D81">
        <w:trPr>
          <w:trHeight w:val="25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7D34FA" w14:textId="77777777" w:rsidR="00643D67" w:rsidRPr="006553AE" w:rsidRDefault="00643D67" w:rsidP="002E78FD">
            <w:pPr>
              <w:pStyle w:val="TableParagraph"/>
              <w:jc w:val="both"/>
              <w:rPr>
                <w:b/>
                <w:color w:val="C00000"/>
                <w:sz w:val="16"/>
                <w:szCs w:val="16"/>
                <w:lang w:val="es-MX"/>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637F5" w14:textId="77777777" w:rsidR="00643D67" w:rsidRPr="006553AE" w:rsidRDefault="00643D67" w:rsidP="002E78FD">
            <w:pPr>
              <w:pStyle w:val="TableParagraph"/>
              <w:jc w:val="both"/>
              <w:rPr>
                <w:b/>
                <w:color w:val="C00000"/>
                <w:sz w:val="16"/>
                <w:szCs w:val="16"/>
                <w:lang w:val="es-MX"/>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D8360" w14:textId="77777777" w:rsidR="00643D67" w:rsidRPr="006553AE" w:rsidRDefault="00643D67" w:rsidP="002E78FD">
            <w:pPr>
              <w:pStyle w:val="TableParagraph"/>
              <w:jc w:val="both"/>
              <w:rPr>
                <w:b/>
                <w:color w:val="C00000"/>
                <w:sz w:val="16"/>
                <w:szCs w:val="16"/>
                <w:lang w:val="es-MX"/>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5DDC1" w14:textId="77777777" w:rsidR="00643D67" w:rsidRPr="006553AE" w:rsidRDefault="00643D67" w:rsidP="002E78FD">
            <w:pPr>
              <w:pStyle w:val="TableParagraph"/>
              <w:jc w:val="both"/>
              <w:rPr>
                <w:b/>
                <w:color w:val="C00000"/>
                <w:sz w:val="16"/>
                <w:szCs w:val="16"/>
                <w:lang w:val="es-MX"/>
              </w:rPr>
            </w:pPr>
          </w:p>
        </w:tc>
      </w:tr>
    </w:tbl>
    <w:p w14:paraId="7EA15898" w14:textId="77777777" w:rsidR="002E78FD" w:rsidRDefault="002E78FD" w:rsidP="002E78FD">
      <w:pPr>
        <w:spacing w:after="0" w:line="240" w:lineRule="auto"/>
        <w:ind w:left="851" w:right="335"/>
        <w:jc w:val="center"/>
        <w:rPr>
          <w:rFonts w:ascii="Arial" w:hAnsi="Arial" w:cs="Arial"/>
          <w:b/>
          <w:lang w:val="pt-BR" w:eastAsia="es-MX"/>
        </w:rPr>
      </w:pPr>
    </w:p>
    <w:p w14:paraId="796362F1" w14:textId="77777777" w:rsidR="002E78FD" w:rsidRDefault="002E78FD" w:rsidP="002E78FD">
      <w:pPr>
        <w:spacing w:after="0" w:line="240" w:lineRule="auto"/>
        <w:ind w:left="851" w:right="335"/>
        <w:jc w:val="center"/>
        <w:rPr>
          <w:rFonts w:ascii="Arial" w:hAnsi="Arial" w:cs="Arial"/>
          <w:b/>
          <w:lang w:val="pt-BR" w:eastAsia="es-MX"/>
        </w:rPr>
      </w:pPr>
    </w:p>
    <w:p w14:paraId="4FB41E52" w14:textId="0ED0C006" w:rsidR="001369B5" w:rsidRPr="00BC7D73" w:rsidRDefault="001369B5" w:rsidP="002E78FD">
      <w:pPr>
        <w:spacing w:after="0" w:line="240" w:lineRule="auto"/>
        <w:ind w:left="851" w:right="335"/>
        <w:jc w:val="center"/>
        <w:rPr>
          <w:rFonts w:ascii="Arial" w:hAnsi="Arial" w:cs="Arial"/>
          <w:b/>
          <w:lang w:val="pt-BR" w:eastAsia="es-MX"/>
        </w:rPr>
      </w:pPr>
      <w:r w:rsidRPr="00BC7D73">
        <w:rPr>
          <w:rFonts w:ascii="Arial" w:hAnsi="Arial" w:cs="Arial"/>
          <w:b/>
          <w:lang w:val="pt-BR" w:eastAsia="es-MX"/>
        </w:rPr>
        <w:t>Anexo VI</w:t>
      </w:r>
    </w:p>
    <w:p w14:paraId="4BFC1039" w14:textId="77777777" w:rsidR="001369B5" w:rsidRPr="00BC7D73" w:rsidRDefault="001369B5" w:rsidP="002E78FD">
      <w:pPr>
        <w:spacing w:after="0" w:line="240" w:lineRule="auto"/>
        <w:ind w:left="851" w:right="335"/>
        <w:jc w:val="center"/>
        <w:rPr>
          <w:rFonts w:ascii="Arial" w:hAnsi="Arial" w:cs="Arial"/>
        </w:rPr>
      </w:pPr>
      <w:r w:rsidRPr="00BC7D73">
        <w:rPr>
          <w:rFonts w:ascii="Arial" w:hAnsi="Arial" w:cs="Arial"/>
        </w:rPr>
        <w:t xml:space="preserve">Obligaciones de transparencia específicas </w:t>
      </w:r>
    </w:p>
    <w:p w14:paraId="20072BC8" w14:textId="77777777" w:rsidR="001369B5" w:rsidRPr="00BC7D73" w:rsidRDefault="001369B5" w:rsidP="002E78FD">
      <w:pPr>
        <w:spacing w:after="0" w:line="240" w:lineRule="auto"/>
        <w:ind w:left="851" w:right="335"/>
        <w:jc w:val="center"/>
        <w:rPr>
          <w:rFonts w:ascii="Arial" w:hAnsi="Arial" w:cs="Arial"/>
        </w:rPr>
      </w:pPr>
      <w:r w:rsidRPr="00BC7D73">
        <w:rPr>
          <w:rFonts w:ascii="Arial" w:hAnsi="Arial" w:cs="Arial"/>
        </w:rPr>
        <w:t xml:space="preserve">aplicables a los sujetos obligados </w:t>
      </w:r>
    </w:p>
    <w:p w14:paraId="4E275FA9" w14:textId="77777777" w:rsidR="001369B5" w:rsidRPr="00BC7D73" w:rsidRDefault="001369B5" w:rsidP="002E78FD">
      <w:pPr>
        <w:spacing w:after="0" w:line="240" w:lineRule="auto"/>
        <w:ind w:left="851" w:right="335"/>
        <w:jc w:val="center"/>
        <w:rPr>
          <w:rFonts w:ascii="Arial" w:hAnsi="Arial" w:cs="Arial"/>
          <w:bCs/>
          <w:lang w:eastAsia="es-MX"/>
        </w:rPr>
      </w:pPr>
      <w:r w:rsidRPr="00BC7D73">
        <w:rPr>
          <w:rFonts w:ascii="Arial" w:hAnsi="Arial" w:cs="Arial"/>
        </w:rPr>
        <w:t>del Estado de Nuevo León.</w:t>
      </w:r>
    </w:p>
    <w:p w14:paraId="578DC596" w14:textId="77777777" w:rsidR="001369B5" w:rsidRPr="00BC7D73" w:rsidRDefault="001369B5" w:rsidP="002E78FD">
      <w:pPr>
        <w:spacing w:after="0" w:line="240" w:lineRule="auto"/>
        <w:ind w:right="758"/>
        <w:jc w:val="both"/>
        <w:rPr>
          <w:rFonts w:ascii="Arial" w:hAnsi="Arial" w:cs="Arial"/>
          <w:bCs/>
          <w:lang w:eastAsia="es-MX"/>
        </w:rPr>
      </w:pPr>
    </w:p>
    <w:p w14:paraId="74E1FA9C" w14:textId="77777777" w:rsidR="001369B5" w:rsidRPr="00BC7D73" w:rsidRDefault="001369B5" w:rsidP="002E78FD">
      <w:pPr>
        <w:spacing w:after="0" w:line="240" w:lineRule="auto"/>
        <w:ind w:right="758"/>
        <w:jc w:val="both"/>
        <w:rPr>
          <w:rFonts w:ascii="Arial" w:hAnsi="Arial" w:cs="Arial"/>
          <w:bCs/>
          <w:lang w:eastAsia="es-MX"/>
        </w:rPr>
      </w:pPr>
      <w:r w:rsidRPr="00BC7D73">
        <w:rPr>
          <w:rFonts w:ascii="Arial" w:hAnsi="Arial" w:cs="Arial"/>
          <w:bCs/>
          <w:lang w:eastAsia="es-MX"/>
        </w:rPr>
        <w:t>Artículo 100. (...)</w:t>
      </w:r>
    </w:p>
    <w:p w14:paraId="1C581AD3" w14:textId="77777777" w:rsidR="001369B5" w:rsidRPr="00BC7D73" w:rsidRDefault="001369B5" w:rsidP="002E78FD">
      <w:pPr>
        <w:spacing w:after="0" w:line="240" w:lineRule="auto"/>
        <w:ind w:right="758"/>
        <w:jc w:val="both"/>
        <w:rPr>
          <w:rFonts w:ascii="Arial" w:hAnsi="Arial" w:cs="Arial"/>
          <w:bCs/>
          <w:lang w:eastAsia="es-MX"/>
        </w:rPr>
      </w:pPr>
    </w:p>
    <w:p w14:paraId="7B09D6B5" w14:textId="77777777" w:rsidR="001369B5" w:rsidRPr="00BC7D73" w:rsidRDefault="001369B5" w:rsidP="002E78FD">
      <w:pPr>
        <w:pBdr>
          <w:bottom w:val="single" w:sz="4" w:space="1" w:color="000000"/>
        </w:pBdr>
        <w:spacing w:after="0" w:line="240" w:lineRule="auto"/>
        <w:ind w:right="-1"/>
        <w:jc w:val="both"/>
        <w:rPr>
          <w:rFonts w:ascii="Arial" w:hAnsi="Arial" w:cs="Arial"/>
          <w:b/>
        </w:rPr>
      </w:pPr>
      <w:r w:rsidRPr="00BC7D73">
        <w:rPr>
          <w:rFonts w:ascii="Arial" w:hAnsi="Arial" w:cs="Arial"/>
          <w:b/>
        </w:rPr>
        <w:t>Acciones y resultados de defensa, promoción y protección de los derechos humanos.</w:t>
      </w:r>
    </w:p>
    <w:p w14:paraId="437ED796" w14:textId="77777777" w:rsidR="001369B5" w:rsidRPr="00BC7D73" w:rsidRDefault="001369B5" w:rsidP="002E78FD">
      <w:pPr>
        <w:pStyle w:val="Textoindependiente"/>
        <w:spacing w:before="9"/>
        <w:ind w:left="0" w:right="758" w:firstLine="0"/>
        <w:jc w:val="both"/>
        <w:rPr>
          <w:rFonts w:cs="Arial"/>
          <w:sz w:val="22"/>
          <w:szCs w:val="22"/>
          <w:lang w:val="es-MX"/>
        </w:rPr>
      </w:pPr>
    </w:p>
    <w:p w14:paraId="74217CD1" w14:textId="77777777" w:rsidR="001369B5" w:rsidRPr="00BC7D73" w:rsidRDefault="001369B5" w:rsidP="002E78FD">
      <w:pPr>
        <w:pStyle w:val="Textoindependiente"/>
        <w:spacing w:before="9"/>
        <w:ind w:left="851" w:right="758" w:firstLine="0"/>
        <w:jc w:val="both"/>
        <w:rPr>
          <w:rFonts w:cs="Arial"/>
          <w:sz w:val="22"/>
          <w:szCs w:val="22"/>
          <w:lang w:val="es-MX"/>
        </w:rPr>
      </w:pPr>
      <w:r w:rsidRPr="00BC7D73">
        <w:rPr>
          <w:rFonts w:cs="Arial"/>
          <w:sz w:val="22"/>
          <w:szCs w:val="22"/>
          <w:lang w:val="es-MX"/>
        </w:rPr>
        <w:t>II.- Organismo de protección de los derechos humanos del Estado:</w:t>
      </w:r>
    </w:p>
    <w:p w14:paraId="43BE4A46" w14:textId="77777777" w:rsidR="001369B5" w:rsidRPr="00BC7D73" w:rsidRDefault="001369B5" w:rsidP="002E78FD">
      <w:pPr>
        <w:pStyle w:val="Textoindependiente"/>
        <w:spacing w:before="9"/>
        <w:ind w:left="851" w:right="758" w:firstLine="0"/>
        <w:jc w:val="both"/>
        <w:rPr>
          <w:rFonts w:cs="Arial"/>
          <w:sz w:val="22"/>
          <w:szCs w:val="22"/>
          <w:lang w:val="es-MX"/>
        </w:rPr>
      </w:pPr>
    </w:p>
    <w:p w14:paraId="76342C14" w14:textId="77777777" w:rsidR="001369B5" w:rsidRPr="00BC7D73" w:rsidRDefault="001369B5" w:rsidP="002E78FD">
      <w:pPr>
        <w:pStyle w:val="Textoindependiente"/>
        <w:spacing w:before="9"/>
        <w:ind w:left="851" w:right="758" w:firstLine="0"/>
        <w:jc w:val="both"/>
        <w:rPr>
          <w:rFonts w:cs="Arial"/>
          <w:sz w:val="22"/>
          <w:szCs w:val="22"/>
          <w:lang w:val="es-MX"/>
        </w:rPr>
      </w:pPr>
      <w:r w:rsidRPr="00BC7D73">
        <w:rPr>
          <w:rFonts w:cs="Arial"/>
          <w:sz w:val="22"/>
          <w:szCs w:val="22"/>
          <w:lang w:val="es-MX"/>
        </w:rPr>
        <w:t>g) La información relacionada con las acciones y resultados de defensa, promoción y protección de los derechos humanos</w:t>
      </w:r>
      <w:r w:rsidRPr="00BC7D73">
        <w:rPr>
          <w:rFonts w:cs="Arial"/>
          <w:b/>
          <w:bCs/>
          <w:color w:val="C00000"/>
          <w:sz w:val="22"/>
          <w:szCs w:val="22"/>
          <w:lang w:val="es-MX"/>
        </w:rPr>
        <w:t>;</w:t>
      </w:r>
    </w:p>
    <w:p w14:paraId="4A8BF480" w14:textId="77777777" w:rsidR="001369B5" w:rsidRPr="00BC7D73" w:rsidRDefault="001369B5" w:rsidP="002E78FD">
      <w:pPr>
        <w:spacing w:after="0" w:line="240" w:lineRule="auto"/>
        <w:ind w:right="758"/>
        <w:jc w:val="both"/>
        <w:rPr>
          <w:rFonts w:ascii="Arial" w:hAnsi="Arial" w:cs="Arial"/>
          <w:bCs/>
          <w:lang w:eastAsia="es-MX"/>
        </w:rPr>
      </w:pPr>
      <w:r w:rsidRPr="00BC7D73">
        <w:rPr>
          <w:rFonts w:ascii="Arial" w:hAnsi="Arial" w:cs="Arial"/>
          <w:bCs/>
          <w:lang w:eastAsia="es-MX"/>
        </w:rPr>
        <w:t>(…)</w:t>
      </w:r>
    </w:p>
    <w:p w14:paraId="762FA871" w14:textId="77777777" w:rsidR="001369B5" w:rsidRPr="00BC7D73" w:rsidRDefault="001369B5" w:rsidP="002E78FD">
      <w:pPr>
        <w:spacing w:after="0" w:line="240" w:lineRule="auto"/>
        <w:ind w:right="758"/>
        <w:jc w:val="both"/>
        <w:rPr>
          <w:rFonts w:ascii="Arial" w:hAnsi="Arial" w:cs="Arial"/>
          <w:bCs/>
          <w:lang w:eastAsia="es-MX"/>
        </w:rPr>
      </w:pPr>
    </w:p>
    <w:p w14:paraId="1D5DDE01" w14:textId="77777777" w:rsidR="001369B5" w:rsidRPr="00BC7D73" w:rsidRDefault="001369B5"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351A9605" w14:textId="77777777" w:rsidR="001369B5" w:rsidRPr="00BC7D73" w:rsidRDefault="001369B5"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57FA067F" w14:textId="77777777" w:rsidR="001369B5" w:rsidRPr="00BC7D73" w:rsidRDefault="001369B5"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56036ED1" w14:textId="77777777" w:rsidR="001369B5" w:rsidRPr="00BC7D73" w:rsidRDefault="001369B5" w:rsidP="002E78FD">
      <w:pPr>
        <w:pStyle w:val="Sinespaciado"/>
        <w:ind w:right="758"/>
        <w:jc w:val="both"/>
        <w:rPr>
          <w:rFonts w:ascii="Arial" w:hAnsi="Arial" w:cs="Arial"/>
          <w:b/>
          <w:color w:val="C00000"/>
          <w:sz w:val="22"/>
          <w:szCs w:val="22"/>
          <w:lang w:val="es-MX"/>
        </w:rPr>
      </w:pPr>
    </w:p>
    <w:p w14:paraId="5CBF3372" w14:textId="77777777" w:rsidR="001369B5" w:rsidRPr="00BC7D73" w:rsidRDefault="001369B5" w:rsidP="002E78FD">
      <w:pPr>
        <w:spacing w:after="0" w:line="240" w:lineRule="auto"/>
        <w:ind w:left="1985" w:right="850" w:hanging="1418"/>
        <w:jc w:val="both"/>
        <w:rPr>
          <w:rFonts w:ascii="Arial" w:hAnsi="Arial" w:cs="Arial"/>
          <w:bCs/>
        </w:rPr>
      </w:pPr>
      <w:r w:rsidRPr="00BC7D73">
        <w:rPr>
          <w:rFonts w:ascii="Arial" w:hAnsi="Arial" w:cs="Arial"/>
          <w:bCs/>
        </w:rPr>
        <w:t>Criterio 1 a Criterio 23 (…)</w:t>
      </w:r>
    </w:p>
    <w:p w14:paraId="2E258F5B" w14:textId="77777777" w:rsidR="001369B5" w:rsidRPr="00BC7D73" w:rsidRDefault="001369B5" w:rsidP="002E78FD">
      <w:pPr>
        <w:spacing w:after="0" w:line="240" w:lineRule="auto"/>
        <w:ind w:left="1985" w:right="850" w:hanging="1418"/>
        <w:jc w:val="both"/>
        <w:rPr>
          <w:rFonts w:ascii="Arial" w:hAnsi="Arial" w:cs="Arial"/>
          <w:bCs/>
        </w:rPr>
      </w:pPr>
    </w:p>
    <w:p w14:paraId="71F961F5" w14:textId="77777777" w:rsidR="001369B5" w:rsidRPr="00BC7D73" w:rsidRDefault="001369B5" w:rsidP="002E78FD">
      <w:pPr>
        <w:pStyle w:val="Sinespaciado"/>
        <w:ind w:right="758"/>
        <w:jc w:val="both"/>
        <w:rPr>
          <w:rFonts w:ascii="Arial" w:hAnsi="Arial" w:cs="Arial"/>
          <w:b/>
          <w:color w:val="C00000"/>
          <w:sz w:val="22"/>
          <w:szCs w:val="22"/>
          <w:lang w:val="es-MX"/>
        </w:rPr>
      </w:pPr>
    </w:p>
    <w:p w14:paraId="072FF449" w14:textId="77777777" w:rsidR="001369B5" w:rsidRPr="00BC7D73" w:rsidRDefault="001369B5" w:rsidP="002E78FD">
      <w:pPr>
        <w:pStyle w:val="Sinespaciado"/>
        <w:ind w:right="758"/>
        <w:jc w:val="center"/>
        <w:rPr>
          <w:rFonts w:ascii="Arial" w:hAnsi="Arial" w:cs="Arial"/>
          <w:bCs/>
          <w:sz w:val="22"/>
          <w:szCs w:val="22"/>
          <w:lang w:val="es-MX"/>
        </w:rPr>
      </w:pPr>
      <w:r w:rsidRPr="00BC7D73">
        <w:rPr>
          <w:rFonts w:ascii="Arial" w:hAnsi="Arial" w:cs="Arial"/>
          <w:bCs/>
          <w:sz w:val="22"/>
          <w:szCs w:val="22"/>
          <w:lang w:val="es-MX"/>
        </w:rPr>
        <w:t>Formato 21 LTAIPNL_Art_100_Fr_II_inciso_g)</w:t>
      </w:r>
    </w:p>
    <w:p w14:paraId="55BB46CC" w14:textId="4D5AB413" w:rsidR="001369B5" w:rsidRPr="00BC7D73" w:rsidRDefault="001369B5" w:rsidP="002E78FD">
      <w:pPr>
        <w:pStyle w:val="Sinespaciado"/>
        <w:ind w:right="758"/>
        <w:jc w:val="center"/>
        <w:rPr>
          <w:rFonts w:ascii="Arial" w:hAnsi="Arial" w:cs="Arial"/>
          <w:bCs/>
          <w:sz w:val="22"/>
          <w:szCs w:val="22"/>
          <w:lang w:val="es-MX"/>
        </w:rPr>
      </w:pPr>
      <w:r w:rsidRPr="00BC7D73">
        <w:rPr>
          <w:rFonts w:ascii="Arial" w:hAnsi="Arial" w:cs="Arial"/>
          <w:bCs/>
          <w:sz w:val="22"/>
          <w:szCs w:val="22"/>
          <w:lang w:val="es-MX"/>
        </w:rPr>
        <w:t>Acciones y resultados de defensa, promoción y protección de los derechos humanos</w:t>
      </w:r>
      <w:r w:rsidR="00BC7D73">
        <w:rPr>
          <w:rFonts w:ascii="Arial" w:hAnsi="Arial" w:cs="Arial"/>
          <w:bCs/>
          <w:sz w:val="22"/>
          <w:szCs w:val="22"/>
          <w:lang w:val="es-MX"/>
        </w:rPr>
        <w:t>.</w:t>
      </w:r>
    </w:p>
    <w:p w14:paraId="0C97D562" w14:textId="77777777" w:rsidR="001369B5" w:rsidRPr="00BC7D73" w:rsidRDefault="001369B5" w:rsidP="002E78FD">
      <w:pPr>
        <w:pStyle w:val="Sinespaciado"/>
        <w:ind w:right="758"/>
        <w:jc w:val="center"/>
        <w:rPr>
          <w:rFonts w:ascii="Arial" w:hAnsi="Arial" w:cs="Arial"/>
          <w:bCs/>
          <w:sz w:val="22"/>
          <w:szCs w:val="22"/>
          <w:lang w:val="es-MX"/>
        </w:rPr>
      </w:pPr>
    </w:p>
    <w:p w14:paraId="697CD856" w14:textId="39C70489" w:rsidR="001369B5" w:rsidRDefault="001369B5" w:rsidP="002E78FD">
      <w:pPr>
        <w:spacing w:after="0" w:line="240" w:lineRule="auto"/>
        <w:ind w:right="758"/>
        <w:jc w:val="both"/>
        <w:rPr>
          <w:rFonts w:ascii="Arial" w:hAnsi="Arial" w:cs="Arial"/>
          <w:bCs/>
          <w:lang w:eastAsia="es-MX"/>
        </w:rPr>
      </w:pPr>
      <w:r w:rsidRPr="00BC7D73">
        <w:rPr>
          <w:rFonts w:ascii="Arial" w:hAnsi="Arial" w:cs="Arial"/>
          <w:bCs/>
          <w:lang w:eastAsia="es-MX"/>
        </w:rPr>
        <w:t>(…)</w:t>
      </w:r>
    </w:p>
    <w:p w14:paraId="2305BE28" w14:textId="77777777" w:rsidR="00EB73BC" w:rsidRPr="00BC7D73" w:rsidRDefault="00EB73BC" w:rsidP="002E78FD">
      <w:pPr>
        <w:spacing w:after="0" w:line="240" w:lineRule="auto"/>
        <w:ind w:right="758"/>
        <w:jc w:val="both"/>
        <w:rPr>
          <w:rFonts w:ascii="Arial" w:hAnsi="Arial" w:cs="Arial"/>
          <w:bCs/>
          <w:lang w:eastAsia="es-MX"/>
        </w:rPr>
      </w:pPr>
    </w:p>
    <w:p w14:paraId="758438F9" w14:textId="77777777" w:rsidR="001369B5" w:rsidRPr="00BC7D73" w:rsidRDefault="001369B5" w:rsidP="002E78FD">
      <w:pPr>
        <w:pStyle w:val="Textoindependiente"/>
        <w:ind w:left="0" w:right="758" w:firstLine="0"/>
        <w:jc w:val="both"/>
        <w:rPr>
          <w:rFonts w:cs="Arial"/>
          <w:sz w:val="22"/>
          <w:szCs w:val="22"/>
          <w:lang w:val="es-MX"/>
        </w:rPr>
      </w:pPr>
    </w:p>
    <w:p w14:paraId="6C8AB193" w14:textId="77777777" w:rsidR="001369B5" w:rsidRPr="00BC7D73" w:rsidRDefault="001369B5" w:rsidP="002E78FD">
      <w:pPr>
        <w:pBdr>
          <w:bottom w:val="single" w:sz="4" w:space="1" w:color="000000"/>
        </w:pBdr>
        <w:spacing w:after="0" w:line="240" w:lineRule="auto"/>
        <w:ind w:right="-1"/>
        <w:jc w:val="both"/>
        <w:rPr>
          <w:rFonts w:ascii="Arial" w:hAnsi="Arial" w:cs="Arial"/>
          <w:b/>
        </w:rPr>
      </w:pPr>
      <w:r w:rsidRPr="00BC7D73">
        <w:rPr>
          <w:rFonts w:ascii="Arial" w:hAnsi="Arial" w:cs="Arial"/>
          <w:b/>
        </w:rPr>
        <w:t>Estado que guardan los derechos humanos en el sistema penitenciario.</w:t>
      </w:r>
    </w:p>
    <w:p w14:paraId="1FCB3DD4" w14:textId="77777777" w:rsidR="001369B5" w:rsidRPr="00BC7D73" w:rsidRDefault="001369B5" w:rsidP="002E78FD">
      <w:pPr>
        <w:pStyle w:val="Textoindependiente"/>
        <w:spacing w:before="9"/>
        <w:ind w:left="0" w:right="758" w:firstLine="0"/>
        <w:jc w:val="both"/>
        <w:rPr>
          <w:rFonts w:cs="Arial"/>
          <w:sz w:val="22"/>
          <w:szCs w:val="22"/>
          <w:lang w:val="es-MX"/>
        </w:rPr>
      </w:pPr>
    </w:p>
    <w:p w14:paraId="530FB75F" w14:textId="77777777" w:rsidR="001369B5" w:rsidRPr="00BC7D73" w:rsidRDefault="001369B5" w:rsidP="002E78FD">
      <w:pPr>
        <w:pStyle w:val="Textoindependiente"/>
        <w:spacing w:before="9"/>
        <w:ind w:left="851" w:right="758" w:firstLine="0"/>
        <w:jc w:val="both"/>
        <w:rPr>
          <w:rFonts w:cs="Arial"/>
          <w:sz w:val="22"/>
          <w:szCs w:val="22"/>
          <w:lang w:val="es-ES"/>
        </w:rPr>
      </w:pPr>
      <w:r w:rsidRPr="00BC7D73">
        <w:rPr>
          <w:rFonts w:cs="Arial"/>
          <w:sz w:val="22"/>
          <w:szCs w:val="22"/>
          <w:lang w:val="es-MX"/>
        </w:rPr>
        <w:t>II.- Organismo de protección de los derechos humanos del Estado:</w:t>
      </w:r>
    </w:p>
    <w:p w14:paraId="1CFA8AAF" w14:textId="77777777" w:rsidR="001369B5" w:rsidRPr="00BC7D73" w:rsidRDefault="001369B5" w:rsidP="002E78FD">
      <w:pPr>
        <w:pStyle w:val="Textoindependiente"/>
        <w:spacing w:before="9"/>
        <w:ind w:left="851" w:right="758" w:firstLine="0"/>
        <w:jc w:val="both"/>
        <w:rPr>
          <w:rFonts w:cs="Arial"/>
          <w:sz w:val="22"/>
          <w:szCs w:val="22"/>
          <w:lang w:val="es-MX"/>
        </w:rPr>
      </w:pPr>
    </w:p>
    <w:p w14:paraId="52A726E0" w14:textId="77777777" w:rsidR="001369B5" w:rsidRPr="00BC7D73" w:rsidRDefault="001369B5" w:rsidP="002E78FD">
      <w:pPr>
        <w:pStyle w:val="Prrafodelista"/>
        <w:numPr>
          <w:ilvl w:val="0"/>
          <w:numId w:val="31"/>
        </w:numPr>
        <w:suppressAutoHyphens/>
        <w:autoSpaceDE w:val="0"/>
        <w:autoSpaceDN w:val="0"/>
        <w:ind w:right="758"/>
        <w:jc w:val="both"/>
        <w:textAlignment w:val="baseline"/>
        <w:rPr>
          <w:rFonts w:ascii="Arial" w:hAnsi="Arial" w:cs="Arial"/>
          <w:b/>
          <w:bCs/>
          <w:color w:val="C00000"/>
          <w:lang w:val="es-ES"/>
        </w:rPr>
      </w:pPr>
      <w:r w:rsidRPr="00BC7D73">
        <w:rPr>
          <w:rFonts w:ascii="Arial" w:hAnsi="Arial" w:cs="Arial"/>
          <w:lang w:val="es-ES"/>
        </w:rPr>
        <w:t xml:space="preserve">El estado que guardan los derechos humanos en el sistema penitenciario y de readaptación social </w:t>
      </w:r>
      <w:r w:rsidRPr="00BC7D73">
        <w:rPr>
          <w:rFonts w:ascii="Arial" w:hAnsi="Arial" w:cs="Arial"/>
          <w:b/>
          <w:bCs/>
          <w:color w:val="C00000"/>
          <w:lang w:val="es-ES"/>
        </w:rPr>
        <w:t>en el Estado; y</w:t>
      </w:r>
    </w:p>
    <w:p w14:paraId="718B4E44" w14:textId="77777777" w:rsidR="001369B5" w:rsidRPr="00BC7D73" w:rsidRDefault="001369B5" w:rsidP="002E78FD">
      <w:pPr>
        <w:pStyle w:val="Prrafodelista"/>
        <w:suppressAutoHyphens/>
        <w:autoSpaceDE w:val="0"/>
        <w:autoSpaceDN w:val="0"/>
        <w:ind w:left="1418" w:right="758"/>
        <w:jc w:val="both"/>
        <w:textAlignment w:val="baseline"/>
        <w:rPr>
          <w:rFonts w:ascii="Arial" w:hAnsi="Arial" w:cs="Arial"/>
          <w:b/>
          <w:bCs/>
          <w:color w:val="C00000"/>
          <w:lang w:val="es-ES"/>
        </w:rPr>
      </w:pPr>
    </w:p>
    <w:p w14:paraId="08468051" w14:textId="77777777" w:rsidR="001369B5" w:rsidRPr="00BC7D73" w:rsidRDefault="001369B5" w:rsidP="002E78FD">
      <w:pPr>
        <w:pStyle w:val="Sinespaciado"/>
        <w:ind w:right="758"/>
        <w:jc w:val="both"/>
        <w:rPr>
          <w:rFonts w:ascii="Arial" w:hAnsi="Arial" w:cs="Arial"/>
          <w:b/>
          <w:bCs/>
          <w:sz w:val="22"/>
          <w:szCs w:val="22"/>
          <w:lang w:val="es-MX"/>
        </w:rPr>
      </w:pPr>
      <w:r w:rsidRPr="00BC7D73">
        <w:rPr>
          <w:rFonts w:ascii="Arial" w:hAnsi="Arial" w:cs="Arial"/>
          <w:sz w:val="22"/>
          <w:szCs w:val="22"/>
          <w:lang w:val="es-MX"/>
        </w:rPr>
        <w:lastRenderedPageBreak/>
        <w:t xml:space="preserve">Se publicará la información y documentación relacionada con el estado que guardan los Derechos Humanos en el sistema penitenciario y de readaptación social </w:t>
      </w:r>
      <w:r w:rsidRPr="00BC7D73">
        <w:rPr>
          <w:rFonts w:ascii="Arial" w:hAnsi="Arial" w:cs="Arial"/>
          <w:b/>
          <w:bCs/>
          <w:color w:val="C00000"/>
          <w:sz w:val="22"/>
          <w:szCs w:val="22"/>
          <w:lang w:val="es-MX"/>
        </w:rPr>
        <w:t xml:space="preserve">en el estado de Nuevo León. </w:t>
      </w:r>
    </w:p>
    <w:p w14:paraId="5435ADC4" w14:textId="77777777" w:rsidR="00AA7A65" w:rsidRPr="00BC7D73" w:rsidRDefault="00AA7A65" w:rsidP="002E78FD">
      <w:pPr>
        <w:pStyle w:val="Sinespaciado"/>
        <w:ind w:right="758"/>
        <w:jc w:val="both"/>
        <w:rPr>
          <w:rFonts w:ascii="Arial" w:hAnsi="Arial" w:cs="Arial"/>
          <w:b/>
          <w:color w:val="C00000"/>
          <w:sz w:val="22"/>
          <w:szCs w:val="22"/>
          <w:lang w:val="es-MX"/>
        </w:rPr>
      </w:pPr>
    </w:p>
    <w:p w14:paraId="2DB43A86" w14:textId="77777777" w:rsidR="001369B5" w:rsidRPr="00BC7D73" w:rsidRDefault="001369B5"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7635F62D" w14:textId="77777777" w:rsidR="001369B5" w:rsidRPr="00BC7D73" w:rsidRDefault="001369B5"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0F3211D7" w14:textId="77777777" w:rsidR="001369B5" w:rsidRPr="00BC7D73" w:rsidRDefault="001369B5" w:rsidP="002E78FD">
      <w:pPr>
        <w:pBdr>
          <w:top w:val="single" w:sz="4" w:space="0" w:color="000000"/>
          <w:left w:val="single" w:sz="4" w:space="0" w:color="000000"/>
          <w:bottom w:val="single" w:sz="4" w:space="0" w:color="000000"/>
          <w:right w:val="single" w:sz="4" w:space="0" w:color="000000"/>
        </w:pBdr>
        <w:spacing w:after="0" w:line="240" w:lineRule="auto"/>
        <w:jc w:val="both"/>
        <w:rPr>
          <w:rFonts w:ascii="Arial" w:hAnsi="Arial" w:cs="Arial"/>
          <w:bCs/>
        </w:rPr>
      </w:pPr>
      <w:r w:rsidRPr="00BC7D73">
        <w:rPr>
          <w:rFonts w:ascii="Arial" w:hAnsi="Arial" w:cs="Arial"/>
          <w:bCs/>
        </w:rPr>
        <w:t>(…)</w:t>
      </w:r>
    </w:p>
    <w:p w14:paraId="0EE31164" w14:textId="77777777" w:rsidR="001369B5" w:rsidRPr="00BC7D73" w:rsidRDefault="001369B5" w:rsidP="002E78FD">
      <w:pPr>
        <w:pStyle w:val="Sinespaciado"/>
        <w:ind w:right="758"/>
        <w:jc w:val="both"/>
        <w:rPr>
          <w:rFonts w:ascii="Arial" w:hAnsi="Arial" w:cs="Arial"/>
          <w:b/>
          <w:color w:val="C00000"/>
          <w:sz w:val="22"/>
          <w:szCs w:val="22"/>
          <w:lang w:val="es-MX"/>
        </w:rPr>
      </w:pPr>
    </w:p>
    <w:p w14:paraId="381EEA38" w14:textId="77777777" w:rsidR="001369B5" w:rsidRPr="00BC7D73" w:rsidRDefault="001369B5" w:rsidP="002E78FD">
      <w:pPr>
        <w:pStyle w:val="Sinespaciado"/>
        <w:ind w:right="758"/>
        <w:jc w:val="both"/>
        <w:rPr>
          <w:rFonts w:ascii="Arial" w:hAnsi="Arial" w:cs="Arial"/>
          <w:b/>
          <w:color w:val="C00000"/>
          <w:sz w:val="22"/>
          <w:szCs w:val="22"/>
          <w:lang w:val="es-MX"/>
        </w:rPr>
      </w:pPr>
    </w:p>
    <w:p w14:paraId="150C255D" w14:textId="77777777" w:rsidR="001369B5" w:rsidRPr="00BC7D73" w:rsidRDefault="001369B5" w:rsidP="002E78FD">
      <w:pPr>
        <w:spacing w:after="0" w:line="240" w:lineRule="auto"/>
        <w:ind w:left="1985" w:right="850" w:hanging="1418"/>
        <w:jc w:val="both"/>
        <w:rPr>
          <w:rFonts w:ascii="Arial" w:hAnsi="Arial" w:cs="Arial"/>
          <w:bCs/>
        </w:rPr>
      </w:pPr>
      <w:r w:rsidRPr="00BC7D73">
        <w:rPr>
          <w:rFonts w:ascii="Arial" w:hAnsi="Arial" w:cs="Arial"/>
          <w:bCs/>
        </w:rPr>
        <w:t>Criterio 1 a Criterio 14 (…)</w:t>
      </w:r>
    </w:p>
    <w:p w14:paraId="0E020B0C" w14:textId="77777777" w:rsidR="001369B5" w:rsidRPr="00BC7D73" w:rsidRDefault="001369B5" w:rsidP="002E78FD">
      <w:pPr>
        <w:pStyle w:val="Sinespaciado"/>
        <w:ind w:right="758"/>
        <w:jc w:val="both"/>
        <w:rPr>
          <w:rFonts w:ascii="Arial" w:hAnsi="Arial" w:cs="Arial"/>
          <w:b/>
          <w:color w:val="C00000"/>
          <w:sz w:val="22"/>
          <w:szCs w:val="22"/>
          <w:lang w:val="es-MX"/>
        </w:rPr>
      </w:pPr>
    </w:p>
    <w:p w14:paraId="7F6E8FEA" w14:textId="77777777" w:rsidR="001369B5" w:rsidRPr="00BC7D73" w:rsidRDefault="001369B5" w:rsidP="002E78FD">
      <w:pPr>
        <w:pStyle w:val="Sinespaciado"/>
        <w:ind w:right="758"/>
        <w:jc w:val="center"/>
        <w:rPr>
          <w:rFonts w:ascii="Arial" w:hAnsi="Arial" w:cs="Arial"/>
          <w:bCs/>
          <w:sz w:val="22"/>
          <w:szCs w:val="22"/>
          <w:lang w:val="es-MX"/>
        </w:rPr>
      </w:pPr>
      <w:r w:rsidRPr="00BC7D73">
        <w:rPr>
          <w:rFonts w:ascii="Arial" w:hAnsi="Arial" w:cs="Arial"/>
          <w:bCs/>
          <w:sz w:val="22"/>
          <w:szCs w:val="22"/>
          <w:lang w:val="es-MX"/>
        </w:rPr>
        <w:t>Formato 22 LTAIPNL_Art_100_Fr_II_inciso_h)</w:t>
      </w:r>
    </w:p>
    <w:p w14:paraId="4F940BED" w14:textId="77777777" w:rsidR="001369B5" w:rsidRPr="00BC7D73" w:rsidRDefault="001369B5" w:rsidP="002E78FD">
      <w:pPr>
        <w:pStyle w:val="Sinespaciado"/>
        <w:ind w:right="758"/>
        <w:jc w:val="center"/>
        <w:rPr>
          <w:rFonts w:ascii="Arial" w:hAnsi="Arial" w:cs="Arial"/>
          <w:bCs/>
          <w:sz w:val="22"/>
          <w:szCs w:val="22"/>
          <w:lang w:val="es-MX"/>
        </w:rPr>
      </w:pPr>
      <w:r w:rsidRPr="00BC7D73">
        <w:rPr>
          <w:rFonts w:ascii="Arial" w:hAnsi="Arial" w:cs="Arial"/>
          <w:bCs/>
          <w:sz w:val="22"/>
          <w:szCs w:val="22"/>
          <w:lang w:val="es-MX"/>
        </w:rPr>
        <w:t>Estado que guardan los derechos humanos en el sistema penitenciario</w:t>
      </w:r>
    </w:p>
    <w:p w14:paraId="7D9A701D" w14:textId="05C40E06" w:rsidR="001369B5" w:rsidRPr="00BC7D73" w:rsidRDefault="001369B5" w:rsidP="002E78FD">
      <w:pPr>
        <w:pStyle w:val="Sinespaciado"/>
        <w:ind w:right="758"/>
        <w:jc w:val="center"/>
        <w:rPr>
          <w:rFonts w:ascii="Arial" w:hAnsi="Arial" w:cs="Arial"/>
          <w:bCs/>
          <w:sz w:val="22"/>
          <w:szCs w:val="22"/>
          <w:lang w:val="es-MX"/>
        </w:rPr>
      </w:pPr>
      <w:r w:rsidRPr="00BC7D73">
        <w:rPr>
          <w:rFonts w:ascii="Arial" w:hAnsi="Arial" w:cs="Arial"/>
          <w:bCs/>
          <w:sz w:val="22"/>
          <w:szCs w:val="22"/>
          <w:lang w:val="es-MX"/>
        </w:rPr>
        <w:t>y de readaptación social</w:t>
      </w:r>
      <w:r w:rsidR="00BC7D73">
        <w:rPr>
          <w:rFonts w:ascii="Arial" w:hAnsi="Arial" w:cs="Arial"/>
          <w:bCs/>
          <w:sz w:val="22"/>
          <w:szCs w:val="22"/>
          <w:lang w:val="es-MX"/>
        </w:rPr>
        <w:t>.</w:t>
      </w:r>
    </w:p>
    <w:p w14:paraId="28CC13C1" w14:textId="77777777" w:rsidR="001369B5" w:rsidRPr="00BC7D73" w:rsidRDefault="001369B5" w:rsidP="002E78FD">
      <w:pPr>
        <w:pStyle w:val="Sinespaciado"/>
        <w:ind w:right="758"/>
        <w:jc w:val="center"/>
        <w:rPr>
          <w:rFonts w:ascii="Arial" w:hAnsi="Arial" w:cs="Arial"/>
          <w:bCs/>
          <w:sz w:val="22"/>
          <w:szCs w:val="22"/>
          <w:lang w:val="es-MX"/>
        </w:rPr>
      </w:pPr>
    </w:p>
    <w:p w14:paraId="08F27FF1" w14:textId="2E1A513C" w:rsidR="001369B5" w:rsidRPr="00084F76" w:rsidRDefault="001369B5" w:rsidP="002E78FD">
      <w:pPr>
        <w:spacing w:after="0" w:line="240" w:lineRule="auto"/>
        <w:ind w:right="758"/>
        <w:jc w:val="both"/>
        <w:rPr>
          <w:rFonts w:ascii="Arial" w:hAnsi="Arial" w:cs="Arial"/>
          <w:bCs/>
          <w:lang w:eastAsia="es-MX"/>
        </w:rPr>
      </w:pPr>
      <w:r w:rsidRPr="00BC7D73">
        <w:rPr>
          <w:rFonts w:ascii="Arial" w:hAnsi="Arial" w:cs="Arial"/>
          <w:bCs/>
          <w:lang w:eastAsia="es-MX"/>
        </w:rPr>
        <w:t>(…)</w:t>
      </w:r>
    </w:p>
    <w:p w14:paraId="5A22F0E1" w14:textId="3DFE3805" w:rsidR="001369B5" w:rsidRDefault="001369B5" w:rsidP="002E78FD">
      <w:pPr>
        <w:pStyle w:val="Sinespaciado"/>
        <w:ind w:right="758"/>
        <w:jc w:val="both"/>
        <w:rPr>
          <w:rFonts w:ascii="Arial" w:hAnsi="Arial" w:cs="Arial"/>
          <w:b/>
          <w:color w:val="C00000"/>
          <w:sz w:val="22"/>
          <w:szCs w:val="22"/>
          <w:lang w:val="es-MX"/>
        </w:rPr>
      </w:pPr>
    </w:p>
    <w:p w14:paraId="5CB7FEC5" w14:textId="77777777" w:rsidR="00EB73BC" w:rsidRPr="00BC7D73" w:rsidRDefault="00EB73BC" w:rsidP="002E78FD">
      <w:pPr>
        <w:pStyle w:val="Sinespaciado"/>
        <w:ind w:right="758"/>
        <w:jc w:val="both"/>
        <w:rPr>
          <w:rFonts w:ascii="Arial" w:hAnsi="Arial" w:cs="Arial"/>
          <w:b/>
          <w:color w:val="C00000"/>
          <w:sz w:val="22"/>
          <w:szCs w:val="22"/>
          <w:lang w:val="es-MX"/>
        </w:rPr>
      </w:pPr>
    </w:p>
    <w:p w14:paraId="15B431F7" w14:textId="77777777" w:rsidR="001369B5" w:rsidRPr="00BC7D73" w:rsidRDefault="001369B5" w:rsidP="002E78FD">
      <w:pPr>
        <w:pBdr>
          <w:bottom w:val="single" w:sz="4" w:space="1" w:color="000000"/>
        </w:pBdr>
        <w:spacing w:after="0" w:line="240" w:lineRule="auto"/>
        <w:ind w:right="-1"/>
        <w:jc w:val="both"/>
        <w:rPr>
          <w:rFonts w:ascii="Arial" w:hAnsi="Arial" w:cs="Arial"/>
          <w:b/>
          <w:color w:val="C00000"/>
        </w:rPr>
      </w:pPr>
      <w:r w:rsidRPr="00BC7D73">
        <w:rPr>
          <w:rFonts w:ascii="Arial" w:hAnsi="Arial" w:cs="Arial"/>
          <w:b/>
          <w:color w:val="C00000"/>
        </w:rPr>
        <w:t>Actas y versiones estenográficas de las sesiones del Consejo Consultivo.</w:t>
      </w:r>
    </w:p>
    <w:p w14:paraId="3CED7F30" w14:textId="77777777" w:rsidR="001369B5" w:rsidRPr="00BC7D73" w:rsidRDefault="001369B5" w:rsidP="002E78FD">
      <w:pPr>
        <w:pStyle w:val="Textoindependiente"/>
        <w:spacing w:before="9"/>
        <w:ind w:left="0" w:right="758" w:firstLine="0"/>
        <w:jc w:val="both"/>
        <w:rPr>
          <w:rFonts w:cs="Arial"/>
          <w:color w:val="C00000"/>
          <w:sz w:val="22"/>
          <w:szCs w:val="22"/>
          <w:lang w:val="es-MX"/>
        </w:rPr>
      </w:pPr>
    </w:p>
    <w:p w14:paraId="7E351F96" w14:textId="77777777" w:rsidR="001369B5" w:rsidRPr="00BC7D73" w:rsidRDefault="001369B5" w:rsidP="002E78FD">
      <w:pPr>
        <w:pStyle w:val="Textoindependiente"/>
        <w:spacing w:before="9"/>
        <w:ind w:left="851" w:right="758" w:firstLine="0"/>
        <w:jc w:val="both"/>
        <w:rPr>
          <w:rFonts w:cs="Arial"/>
          <w:b/>
          <w:bCs/>
          <w:color w:val="C00000"/>
          <w:sz w:val="22"/>
          <w:szCs w:val="22"/>
          <w:lang w:val="es-ES"/>
        </w:rPr>
      </w:pPr>
      <w:r w:rsidRPr="00BC7D73">
        <w:rPr>
          <w:rFonts w:cs="Arial"/>
          <w:b/>
          <w:bCs/>
          <w:color w:val="C00000"/>
          <w:sz w:val="22"/>
          <w:szCs w:val="22"/>
          <w:lang w:val="es-MX"/>
        </w:rPr>
        <w:t>II.- Organismo de protección de los derechos humanos del Estado:</w:t>
      </w:r>
    </w:p>
    <w:p w14:paraId="5709C4D0" w14:textId="77777777" w:rsidR="001369B5" w:rsidRPr="00BC7D73" w:rsidRDefault="001369B5" w:rsidP="002E78FD">
      <w:pPr>
        <w:suppressAutoHyphens/>
        <w:autoSpaceDE w:val="0"/>
        <w:autoSpaceDN w:val="0"/>
        <w:spacing w:before="240" w:line="240" w:lineRule="auto"/>
        <w:ind w:left="1134" w:right="758" w:hanging="283"/>
        <w:jc w:val="both"/>
        <w:textAlignment w:val="baseline"/>
        <w:rPr>
          <w:rFonts w:ascii="Arial" w:hAnsi="Arial" w:cs="Arial"/>
          <w:b/>
          <w:color w:val="C00000"/>
          <w:lang w:val="es-ES"/>
        </w:rPr>
      </w:pPr>
      <w:r w:rsidRPr="00BC7D73">
        <w:rPr>
          <w:rFonts w:ascii="Arial" w:hAnsi="Arial" w:cs="Arial"/>
          <w:b/>
          <w:color w:val="C00000"/>
          <w:lang w:val="es-ES"/>
        </w:rPr>
        <w:t>i) Actas y versiones estenográficas de sesiones del Consejo Consultivo en Derechos Humanos.</w:t>
      </w:r>
    </w:p>
    <w:p w14:paraId="1765F310" w14:textId="77777777" w:rsidR="002F6B0B" w:rsidRDefault="001369B5" w:rsidP="002E78FD">
      <w:pPr>
        <w:tabs>
          <w:tab w:val="left" w:pos="1418"/>
        </w:tabs>
        <w:autoSpaceDE w:val="0"/>
        <w:spacing w:before="240" w:line="240" w:lineRule="auto"/>
        <w:ind w:right="758"/>
        <w:jc w:val="both"/>
        <w:rPr>
          <w:rFonts w:ascii="Arial" w:hAnsi="Arial" w:cs="Arial"/>
          <w:b/>
          <w:color w:val="C00000"/>
          <w:lang w:val="es-ES"/>
        </w:rPr>
      </w:pPr>
      <w:r w:rsidRPr="00BC7D73">
        <w:rPr>
          <w:rFonts w:ascii="Arial" w:hAnsi="Arial" w:cs="Arial"/>
          <w:b/>
          <w:color w:val="C00000"/>
          <w:lang w:val="es-ES"/>
        </w:rPr>
        <w:t>En este apartado se deberán de publicar las actas y versiones estenográficas de las sesiones que lleve a cabo el Consejo Consultivo establecido en la Ley de la Comisión Estatal de Derechos Humanos del Estado de Nuevo León.</w:t>
      </w:r>
    </w:p>
    <w:p w14:paraId="4A03F659" w14:textId="247E2BE0" w:rsidR="002F6B0B" w:rsidRDefault="002F6B0B" w:rsidP="002E78FD">
      <w:pPr>
        <w:tabs>
          <w:tab w:val="left" w:pos="1418"/>
        </w:tabs>
        <w:autoSpaceDE w:val="0"/>
        <w:spacing w:before="240" w:line="240" w:lineRule="auto"/>
        <w:ind w:right="758"/>
        <w:jc w:val="both"/>
        <w:rPr>
          <w:rFonts w:ascii="Arial" w:hAnsi="Arial" w:cs="Arial"/>
          <w:b/>
          <w:color w:val="C00000"/>
          <w:lang w:val="es-ES"/>
        </w:rPr>
      </w:pPr>
      <w:r>
        <w:rPr>
          <w:rFonts w:ascii="Arial" w:hAnsi="Arial" w:cs="Arial"/>
          <w:b/>
          <w:noProof/>
          <w:color w:val="C00000"/>
          <w:lang w:val="es-ES"/>
        </w:rPr>
        <mc:AlternateContent>
          <mc:Choice Requires="wps">
            <w:drawing>
              <wp:anchor distT="0" distB="0" distL="114300" distR="114300" simplePos="0" relativeHeight="251662336" behindDoc="0" locked="0" layoutInCell="1" allowOverlap="1" wp14:anchorId="4E658F8E" wp14:editId="2B220FCE">
                <wp:simplePos x="0" y="0"/>
                <wp:positionH relativeFrom="column">
                  <wp:posOffset>-32385</wp:posOffset>
                </wp:positionH>
                <wp:positionV relativeFrom="paragraph">
                  <wp:posOffset>36195</wp:posOffset>
                </wp:positionV>
                <wp:extent cx="5638800" cy="6381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5638800" cy="638175"/>
                        </a:xfrm>
                        <a:prstGeom prst="rect">
                          <a:avLst/>
                        </a:prstGeom>
                        <a:solidFill>
                          <a:schemeClr val="lt1"/>
                        </a:solidFill>
                        <a:ln w="6350">
                          <a:solidFill>
                            <a:prstClr val="black"/>
                          </a:solidFill>
                        </a:ln>
                      </wps:spPr>
                      <wps:txbx>
                        <w:txbxContent>
                          <w:p w14:paraId="399FE666" w14:textId="77777777" w:rsidR="002F6B0B" w:rsidRPr="002F6B0B" w:rsidRDefault="002F6B0B" w:rsidP="002F6B0B">
                            <w:pPr>
                              <w:spacing w:after="0" w:line="240" w:lineRule="auto"/>
                              <w:rPr>
                                <w:rFonts w:ascii="Arial" w:hAnsi="Arial" w:cs="Arial"/>
                                <w:b/>
                                <w:bCs/>
                                <w:color w:val="C00000"/>
                              </w:rPr>
                            </w:pPr>
                            <w:r w:rsidRPr="002F6B0B">
                              <w:rPr>
                                <w:rFonts w:ascii="Arial" w:hAnsi="Arial" w:cs="Arial"/>
                                <w:b/>
                                <w:bCs/>
                                <w:color w:val="C00000"/>
                              </w:rPr>
                              <w:t>Periodo de actualización: Mensual.</w:t>
                            </w:r>
                          </w:p>
                          <w:p w14:paraId="17B13A08" w14:textId="35BD48D5" w:rsidR="002F6B0B" w:rsidRPr="002F6B0B" w:rsidRDefault="002F6B0B" w:rsidP="002F6B0B">
                            <w:pPr>
                              <w:spacing w:after="0" w:line="240" w:lineRule="auto"/>
                              <w:rPr>
                                <w:rFonts w:ascii="Arial" w:hAnsi="Arial" w:cs="Arial"/>
                                <w:b/>
                                <w:bCs/>
                                <w:color w:val="C00000"/>
                              </w:rPr>
                            </w:pPr>
                            <w:r w:rsidRPr="002F6B0B">
                              <w:rPr>
                                <w:rFonts w:ascii="Arial" w:hAnsi="Arial" w:cs="Arial"/>
                                <w:b/>
                                <w:bCs/>
                                <w:color w:val="C00000"/>
                              </w:rPr>
                              <w:t>Conservar en el sitio de Internet: Información del ejercicio en curso y anterior.</w:t>
                            </w:r>
                          </w:p>
                          <w:p w14:paraId="74373239" w14:textId="050C105D" w:rsidR="002F6B0B" w:rsidRPr="002F6B0B" w:rsidRDefault="002F6B0B" w:rsidP="002F6B0B">
                            <w:pPr>
                              <w:rPr>
                                <w:rFonts w:ascii="Arial" w:hAnsi="Arial" w:cs="Arial"/>
                                <w:b/>
                                <w:bCs/>
                                <w:color w:val="C00000"/>
                              </w:rPr>
                            </w:pPr>
                            <w:r w:rsidRPr="002F6B0B">
                              <w:rPr>
                                <w:rFonts w:ascii="Arial" w:hAnsi="Arial" w:cs="Arial"/>
                                <w:b/>
                                <w:bCs/>
                                <w:color w:val="C00000"/>
                              </w:rPr>
                              <w:t>Aplica a: Comisión Estatal de los Derechos Humanos del Estado de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58F8E" id="_x0000_t202" coordsize="21600,21600" o:spt="202" path="m,l,21600r21600,l21600,xe">
                <v:stroke joinstyle="miter"/>
                <v:path gradientshapeok="t" o:connecttype="rect"/>
              </v:shapetype>
              <v:shape id="Cuadro de texto 6" o:spid="_x0000_s1026" type="#_x0000_t202" style="position:absolute;left:0;text-align:left;margin-left:-2.55pt;margin-top:2.85pt;width:444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" fillcolor="white [3201]" strokeweight=".5pt">
                <v:textbox>
                  <w:txbxContent>
                    <w:p w14:paraId="399FE666" w14:textId="77777777" w:rsidR="002F6B0B" w:rsidRPr="002F6B0B" w:rsidRDefault="002F6B0B" w:rsidP="002F6B0B">
                      <w:pPr>
                        <w:spacing w:after="0" w:line="240" w:lineRule="auto"/>
                        <w:rPr>
                          <w:rFonts w:ascii="Arial" w:hAnsi="Arial" w:cs="Arial"/>
                          <w:b/>
                          <w:bCs/>
                          <w:color w:val="C00000"/>
                        </w:rPr>
                      </w:pPr>
                      <w:r w:rsidRPr="002F6B0B">
                        <w:rPr>
                          <w:rFonts w:ascii="Arial" w:hAnsi="Arial" w:cs="Arial"/>
                          <w:b/>
                          <w:bCs/>
                          <w:color w:val="C00000"/>
                        </w:rPr>
                        <w:t>Periodo de actualización: Mensual.</w:t>
                      </w:r>
                    </w:p>
                    <w:p w14:paraId="17B13A08" w14:textId="35BD48D5" w:rsidR="002F6B0B" w:rsidRPr="002F6B0B" w:rsidRDefault="002F6B0B" w:rsidP="002F6B0B">
                      <w:pPr>
                        <w:spacing w:after="0" w:line="240" w:lineRule="auto"/>
                        <w:rPr>
                          <w:rFonts w:ascii="Arial" w:hAnsi="Arial" w:cs="Arial"/>
                          <w:b/>
                          <w:bCs/>
                          <w:color w:val="C00000"/>
                        </w:rPr>
                      </w:pPr>
                      <w:r w:rsidRPr="002F6B0B">
                        <w:rPr>
                          <w:rFonts w:ascii="Arial" w:hAnsi="Arial" w:cs="Arial"/>
                          <w:b/>
                          <w:bCs/>
                          <w:color w:val="C00000"/>
                        </w:rPr>
                        <w:t>Conservar en el sitio de Internet: Información del ejercicio en curso y anterior.</w:t>
                      </w:r>
                    </w:p>
                    <w:p w14:paraId="74373239" w14:textId="050C105D" w:rsidR="002F6B0B" w:rsidRPr="002F6B0B" w:rsidRDefault="002F6B0B" w:rsidP="002F6B0B">
                      <w:pPr>
                        <w:rPr>
                          <w:rFonts w:ascii="Arial" w:hAnsi="Arial" w:cs="Arial"/>
                          <w:b/>
                          <w:bCs/>
                          <w:color w:val="C00000"/>
                        </w:rPr>
                      </w:pPr>
                      <w:r w:rsidRPr="002F6B0B">
                        <w:rPr>
                          <w:rFonts w:ascii="Arial" w:hAnsi="Arial" w:cs="Arial"/>
                          <w:b/>
                          <w:bCs/>
                          <w:color w:val="C00000"/>
                        </w:rPr>
                        <w:t>Aplica a: Comisión Estatal de los Derechos Humanos del Estado de Nuevo León.</w:t>
                      </w:r>
                    </w:p>
                  </w:txbxContent>
                </v:textbox>
              </v:shape>
            </w:pict>
          </mc:Fallback>
        </mc:AlternateContent>
      </w:r>
    </w:p>
    <w:p w14:paraId="6BA1B1F2" w14:textId="09983393" w:rsidR="002F6B0B" w:rsidRDefault="002F6B0B" w:rsidP="002E78FD">
      <w:pPr>
        <w:tabs>
          <w:tab w:val="left" w:pos="1418"/>
        </w:tabs>
        <w:autoSpaceDE w:val="0"/>
        <w:spacing w:before="240" w:line="240" w:lineRule="auto"/>
        <w:ind w:right="758"/>
        <w:jc w:val="both"/>
        <w:rPr>
          <w:rFonts w:ascii="Arial" w:hAnsi="Arial" w:cs="Arial"/>
          <w:b/>
          <w:color w:val="C00000"/>
          <w:lang w:val="es-ES"/>
        </w:rPr>
      </w:pPr>
    </w:p>
    <w:p w14:paraId="29073618" w14:textId="77777777" w:rsidR="002F6B0B" w:rsidRDefault="002F6B0B" w:rsidP="002E78FD">
      <w:pPr>
        <w:widowControl w:val="0"/>
        <w:tabs>
          <w:tab w:val="left" w:pos="1418"/>
        </w:tabs>
        <w:autoSpaceDE w:val="0"/>
        <w:spacing w:after="0" w:line="240" w:lineRule="auto"/>
        <w:ind w:right="758"/>
        <w:jc w:val="both"/>
        <w:rPr>
          <w:rFonts w:ascii="Arial" w:hAnsi="Arial" w:cs="Arial"/>
          <w:b/>
          <w:color w:val="C00000"/>
        </w:rPr>
      </w:pPr>
    </w:p>
    <w:p w14:paraId="76F02FF3" w14:textId="54C51D70" w:rsidR="001E6CDE" w:rsidRPr="00BC7D73" w:rsidRDefault="001E6CDE" w:rsidP="002E78FD">
      <w:pPr>
        <w:widowControl w:val="0"/>
        <w:tabs>
          <w:tab w:val="left" w:pos="1418"/>
        </w:tabs>
        <w:autoSpaceDE w:val="0"/>
        <w:spacing w:after="0" w:line="240" w:lineRule="auto"/>
        <w:ind w:right="758"/>
        <w:jc w:val="both"/>
        <w:rPr>
          <w:rFonts w:ascii="Arial" w:hAnsi="Arial" w:cs="Arial"/>
          <w:b/>
          <w:color w:val="C00000"/>
        </w:rPr>
      </w:pPr>
      <w:r w:rsidRPr="00BC7D73">
        <w:rPr>
          <w:rFonts w:ascii="Arial" w:hAnsi="Arial" w:cs="Arial"/>
          <w:b/>
          <w:color w:val="C00000"/>
        </w:rPr>
        <w:t xml:space="preserve">Criterios sustantivos de contenido </w:t>
      </w:r>
    </w:p>
    <w:p w14:paraId="776C839F" w14:textId="77777777" w:rsidR="001E6CDE" w:rsidRPr="00BC7D73" w:rsidRDefault="001E6CDE" w:rsidP="002E78FD">
      <w:pPr>
        <w:widowControl w:val="0"/>
        <w:tabs>
          <w:tab w:val="left" w:pos="1418"/>
        </w:tabs>
        <w:autoSpaceDE w:val="0"/>
        <w:spacing w:after="0" w:line="240" w:lineRule="auto"/>
        <w:ind w:right="758"/>
        <w:jc w:val="both"/>
        <w:rPr>
          <w:rFonts w:ascii="Arial" w:hAnsi="Arial" w:cs="Arial"/>
          <w:b/>
          <w:color w:val="C00000"/>
        </w:rPr>
      </w:pPr>
    </w:p>
    <w:p w14:paraId="19025ED4" w14:textId="77777777" w:rsidR="001E6CDE" w:rsidRPr="00BC7D73" w:rsidRDefault="001E6CDE" w:rsidP="002E78FD">
      <w:pPr>
        <w:widowControl w:val="0"/>
        <w:tabs>
          <w:tab w:val="left" w:pos="1418"/>
        </w:tabs>
        <w:autoSpaceDE w:val="0"/>
        <w:spacing w:after="0" w:line="240" w:lineRule="auto"/>
        <w:ind w:right="758"/>
        <w:jc w:val="both"/>
        <w:rPr>
          <w:rFonts w:ascii="Arial" w:hAnsi="Arial" w:cs="Arial"/>
          <w:b/>
          <w:color w:val="C00000"/>
        </w:rPr>
      </w:pPr>
      <w:r w:rsidRPr="00BC7D73">
        <w:rPr>
          <w:rFonts w:ascii="Arial" w:hAnsi="Arial" w:cs="Arial"/>
          <w:b/>
          <w:color w:val="C00000"/>
        </w:rPr>
        <w:t xml:space="preserve">              Criterio 1 </w:t>
      </w:r>
      <w:r w:rsidRPr="00BC7D73">
        <w:rPr>
          <w:rFonts w:ascii="Arial" w:hAnsi="Arial" w:cs="Arial"/>
          <w:b/>
          <w:color w:val="C00000"/>
        </w:rPr>
        <w:tab/>
        <w:t xml:space="preserve">Ejercicio. </w:t>
      </w:r>
    </w:p>
    <w:p w14:paraId="0AFCAC6E" w14:textId="77777777" w:rsidR="001E6CDE" w:rsidRPr="00BC7D73" w:rsidRDefault="001E6CDE" w:rsidP="002E78FD">
      <w:pPr>
        <w:widowControl w:val="0"/>
        <w:tabs>
          <w:tab w:val="left" w:pos="1418"/>
        </w:tabs>
        <w:autoSpaceDE w:val="0"/>
        <w:spacing w:after="0" w:line="240" w:lineRule="auto"/>
        <w:ind w:left="2127" w:right="758" w:hanging="2127"/>
        <w:jc w:val="both"/>
        <w:rPr>
          <w:rFonts w:ascii="Arial" w:hAnsi="Arial" w:cs="Arial"/>
          <w:b/>
          <w:color w:val="C00000"/>
        </w:rPr>
      </w:pPr>
      <w:r w:rsidRPr="00BC7D73">
        <w:rPr>
          <w:rFonts w:ascii="Arial" w:hAnsi="Arial" w:cs="Arial"/>
          <w:b/>
          <w:color w:val="C00000"/>
        </w:rPr>
        <w:t xml:space="preserve">              Criterio 2</w:t>
      </w:r>
      <w:r w:rsidRPr="00BC7D73">
        <w:rPr>
          <w:rFonts w:ascii="Arial" w:hAnsi="Arial" w:cs="Arial"/>
          <w:b/>
          <w:color w:val="C00000"/>
        </w:rPr>
        <w:tab/>
        <w:t>Periodo que se informa (fecha de inicio y fecha de término con el formato día/mes/año).</w:t>
      </w:r>
    </w:p>
    <w:p w14:paraId="1A6FC165" w14:textId="77777777" w:rsidR="001E6CDE" w:rsidRPr="00BC7D73" w:rsidRDefault="001E6CDE" w:rsidP="002E78FD">
      <w:pPr>
        <w:widowControl w:val="0"/>
        <w:autoSpaceDE w:val="0"/>
        <w:spacing w:after="0" w:line="240" w:lineRule="auto"/>
        <w:ind w:left="2124" w:right="758" w:hanging="1270"/>
        <w:jc w:val="both"/>
        <w:rPr>
          <w:rFonts w:ascii="Arial" w:hAnsi="Arial" w:cs="Arial"/>
          <w:b/>
          <w:color w:val="C00000"/>
        </w:rPr>
      </w:pPr>
      <w:r w:rsidRPr="00BC7D73">
        <w:rPr>
          <w:rFonts w:ascii="Arial" w:hAnsi="Arial" w:cs="Arial"/>
          <w:b/>
          <w:color w:val="C00000"/>
        </w:rPr>
        <w:t xml:space="preserve">Criterio 3 </w:t>
      </w:r>
      <w:r w:rsidRPr="00BC7D73">
        <w:rPr>
          <w:rFonts w:ascii="Arial" w:hAnsi="Arial" w:cs="Arial"/>
          <w:b/>
          <w:color w:val="C00000"/>
        </w:rPr>
        <w:tab/>
        <w:t xml:space="preserve">Fecha en la que se celebró la sesión con el formato día/mes/año. </w:t>
      </w:r>
    </w:p>
    <w:p w14:paraId="4C5AF377" w14:textId="77777777" w:rsidR="001E6CDE" w:rsidRPr="00BC7D73" w:rsidRDefault="001E6CDE" w:rsidP="002E78FD">
      <w:pPr>
        <w:widowControl w:val="0"/>
        <w:autoSpaceDE w:val="0"/>
        <w:spacing w:after="0" w:line="240" w:lineRule="auto"/>
        <w:ind w:left="2127" w:right="758" w:hanging="1276"/>
        <w:jc w:val="both"/>
        <w:rPr>
          <w:rFonts w:ascii="Arial" w:hAnsi="Arial" w:cs="Arial"/>
          <w:b/>
          <w:color w:val="C00000"/>
        </w:rPr>
      </w:pPr>
      <w:r w:rsidRPr="00BC7D73">
        <w:rPr>
          <w:rFonts w:ascii="Arial" w:hAnsi="Arial" w:cs="Arial"/>
          <w:b/>
          <w:color w:val="C00000"/>
        </w:rPr>
        <w:t xml:space="preserve">Criterio 4 </w:t>
      </w:r>
      <w:r w:rsidRPr="00BC7D73">
        <w:rPr>
          <w:rFonts w:ascii="Arial" w:hAnsi="Arial" w:cs="Arial"/>
          <w:b/>
          <w:color w:val="C00000"/>
        </w:rPr>
        <w:tab/>
        <w:t xml:space="preserve">Tipo de la sesión celebrada (catálogo): Ordinaria/Extraordinaria. </w:t>
      </w:r>
    </w:p>
    <w:p w14:paraId="583B09C6" w14:textId="77777777"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5 </w:t>
      </w:r>
      <w:r w:rsidRPr="00BC7D73">
        <w:rPr>
          <w:rFonts w:ascii="Arial" w:hAnsi="Arial" w:cs="Arial"/>
          <w:b/>
          <w:color w:val="C00000"/>
        </w:rPr>
        <w:tab/>
        <w:t xml:space="preserve">Número de Sesión celebrada (por ejemplo, Primera sesión ordinaria, Cuarta sesión extraordinaria). </w:t>
      </w:r>
    </w:p>
    <w:p w14:paraId="6BF2E032" w14:textId="77777777" w:rsidR="001E6CDE" w:rsidRPr="00BC7D73" w:rsidRDefault="001E6CDE" w:rsidP="002E78FD">
      <w:pPr>
        <w:widowControl w:val="0"/>
        <w:tabs>
          <w:tab w:val="left" w:pos="1418"/>
        </w:tabs>
        <w:autoSpaceDE w:val="0"/>
        <w:spacing w:after="0" w:line="240" w:lineRule="auto"/>
        <w:ind w:right="758"/>
        <w:jc w:val="both"/>
        <w:rPr>
          <w:rFonts w:ascii="Arial" w:hAnsi="Arial" w:cs="Arial"/>
          <w:b/>
          <w:color w:val="C00000"/>
        </w:rPr>
      </w:pPr>
      <w:r w:rsidRPr="00BC7D73">
        <w:rPr>
          <w:rFonts w:ascii="Arial" w:hAnsi="Arial" w:cs="Arial"/>
          <w:b/>
          <w:color w:val="C00000"/>
        </w:rPr>
        <w:t xml:space="preserve">              Criterio 6 </w:t>
      </w:r>
      <w:r w:rsidRPr="00BC7D73">
        <w:rPr>
          <w:rFonts w:ascii="Arial" w:hAnsi="Arial" w:cs="Arial"/>
          <w:b/>
          <w:color w:val="C00000"/>
        </w:rPr>
        <w:tab/>
        <w:t xml:space="preserve">Hipervínculo a los Acuerdos de la sesión. </w:t>
      </w:r>
    </w:p>
    <w:p w14:paraId="5F8FD440" w14:textId="77777777" w:rsidR="001E6CDE" w:rsidRPr="00BC7D73" w:rsidRDefault="001E6CDE" w:rsidP="002E78FD">
      <w:pPr>
        <w:widowControl w:val="0"/>
        <w:tabs>
          <w:tab w:val="left" w:pos="1418"/>
        </w:tabs>
        <w:autoSpaceDE w:val="0"/>
        <w:spacing w:after="0" w:line="240" w:lineRule="auto"/>
        <w:ind w:right="758"/>
        <w:jc w:val="both"/>
        <w:rPr>
          <w:rFonts w:ascii="Arial" w:hAnsi="Arial" w:cs="Arial"/>
          <w:b/>
          <w:color w:val="C00000"/>
        </w:rPr>
      </w:pPr>
      <w:r w:rsidRPr="00BC7D73">
        <w:rPr>
          <w:rFonts w:ascii="Arial" w:hAnsi="Arial" w:cs="Arial"/>
          <w:b/>
          <w:color w:val="C00000"/>
        </w:rPr>
        <w:lastRenderedPageBreak/>
        <w:t xml:space="preserve">              Criterio 7 </w:t>
      </w:r>
      <w:r w:rsidRPr="00BC7D73">
        <w:rPr>
          <w:rFonts w:ascii="Arial" w:hAnsi="Arial" w:cs="Arial"/>
          <w:b/>
          <w:color w:val="C00000"/>
        </w:rPr>
        <w:tab/>
        <w:t xml:space="preserve">Hipervínculo al acta de la sesión. </w:t>
      </w:r>
    </w:p>
    <w:p w14:paraId="2BCE7F48" w14:textId="77777777" w:rsidR="001E6CDE" w:rsidRPr="00BC7D73" w:rsidRDefault="001E6CDE" w:rsidP="002E78FD">
      <w:pPr>
        <w:widowControl w:val="0"/>
        <w:tabs>
          <w:tab w:val="left" w:pos="1418"/>
        </w:tabs>
        <w:autoSpaceDE w:val="0"/>
        <w:spacing w:after="0" w:line="240" w:lineRule="auto"/>
        <w:ind w:right="758"/>
        <w:jc w:val="both"/>
        <w:rPr>
          <w:rFonts w:ascii="Arial" w:hAnsi="Arial" w:cs="Arial"/>
          <w:b/>
          <w:color w:val="C00000"/>
        </w:rPr>
      </w:pPr>
      <w:r w:rsidRPr="00BC7D73">
        <w:rPr>
          <w:rFonts w:ascii="Arial" w:hAnsi="Arial" w:cs="Arial"/>
          <w:b/>
          <w:color w:val="C00000"/>
        </w:rPr>
        <w:t xml:space="preserve">              Criterio 8 </w:t>
      </w:r>
      <w:r w:rsidRPr="00BC7D73">
        <w:rPr>
          <w:rFonts w:ascii="Arial" w:hAnsi="Arial" w:cs="Arial"/>
          <w:b/>
          <w:color w:val="C00000"/>
        </w:rPr>
        <w:tab/>
        <w:t xml:space="preserve">Hipervínculo a la versión estenográfica de la sesión. </w:t>
      </w:r>
    </w:p>
    <w:p w14:paraId="2BF5B371" w14:textId="77777777" w:rsidR="001E6CDE" w:rsidRPr="00BC7D73" w:rsidRDefault="001E6CDE" w:rsidP="002E78FD">
      <w:pPr>
        <w:widowControl w:val="0"/>
        <w:tabs>
          <w:tab w:val="left" w:pos="1418"/>
        </w:tabs>
        <w:autoSpaceDE w:val="0"/>
        <w:spacing w:before="240" w:line="240" w:lineRule="auto"/>
        <w:ind w:right="758"/>
        <w:jc w:val="both"/>
        <w:rPr>
          <w:rFonts w:ascii="Arial" w:hAnsi="Arial" w:cs="Arial"/>
          <w:b/>
          <w:color w:val="C00000"/>
        </w:rPr>
      </w:pPr>
      <w:r w:rsidRPr="00BC7D73">
        <w:rPr>
          <w:rFonts w:ascii="Arial" w:hAnsi="Arial" w:cs="Arial"/>
          <w:b/>
          <w:color w:val="C00000"/>
        </w:rPr>
        <w:t>Criterios adjetivos de actualización</w:t>
      </w:r>
    </w:p>
    <w:p w14:paraId="0BF1B811" w14:textId="77777777" w:rsidR="001E6CDE" w:rsidRPr="00BC7D73" w:rsidRDefault="001E6CDE" w:rsidP="002E78FD">
      <w:pPr>
        <w:widowControl w:val="0"/>
        <w:tabs>
          <w:tab w:val="left" w:pos="1418"/>
        </w:tabs>
        <w:autoSpaceDE w:val="0"/>
        <w:spacing w:after="0" w:line="240" w:lineRule="auto"/>
        <w:ind w:right="758"/>
        <w:jc w:val="both"/>
        <w:rPr>
          <w:rFonts w:ascii="Arial" w:hAnsi="Arial" w:cs="Arial"/>
          <w:b/>
          <w:color w:val="C00000"/>
        </w:rPr>
      </w:pPr>
      <w:r w:rsidRPr="00BC7D73">
        <w:rPr>
          <w:rFonts w:ascii="Arial" w:hAnsi="Arial" w:cs="Arial"/>
          <w:b/>
          <w:color w:val="C00000"/>
        </w:rPr>
        <w:t xml:space="preserve">             Criterio 9 </w:t>
      </w:r>
      <w:r w:rsidRPr="00BC7D73">
        <w:rPr>
          <w:rFonts w:ascii="Arial" w:hAnsi="Arial" w:cs="Arial"/>
          <w:b/>
          <w:color w:val="C00000"/>
        </w:rPr>
        <w:tab/>
        <w:t xml:space="preserve">Periodo de actualización de la información: trimestral. </w:t>
      </w:r>
    </w:p>
    <w:p w14:paraId="532F18A0" w14:textId="77777777"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10 </w:t>
      </w:r>
      <w:r w:rsidRPr="00BC7D73">
        <w:rPr>
          <w:rFonts w:ascii="Arial" w:hAnsi="Arial" w:cs="Arial"/>
          <w:b/>
          <w:color w:val="C00000"/>
        </w:rPr>
        <w:tab/>
        <w:t xml:space="preserve">La información publicada deberá estar actualizada al periodo que corresponde, de acuerdo con la Tabla de actualización y conservación de la información. </w:t>
      </w:r>
    </w:p>
    <w:p w14:paraId="50D091A8" w14:textId="77777777"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11 </w:t>
      </w:r>
      <w:r w:rsidRPr="00BC7D73">
        <w:rPr>
          <w:rFonts w:ascii="Arial" w:hAnsi="Arial" w:cs="Arial"/>
          <w:b/>
          <w:color w:val="C00000"/>
        </w:rPr>
        <w:tab/>
        <w:t>Conservar en el sitio de Internet y en la Plataforma Nacional y a través de Plataforma Nacional la información de acuerdo con la Tabla de actualización y conservación de la información.</w:t>
      </w:r>
    </w:p>
    <w:p w14:paraId="6C70CA92" w14:textId="77777777" w:rsidR="001E6CDE" w:rsidRPr="00BC7D73" w:rsidRDefault="001E6CDE" w:rsidP="002E78FD">
      <w:pPr>
        <w:widowControl w:val="0"/>
        <w:tabs>
          <w:tab w:val="left" w:pos="1418"/>
        </w:tabs>
        <w:autoSpaceDE w:val="0"/>
        <w:spacing w:before="240" w:line="240" w:lineRule="auto"/>
        <w:ind w:right="758"/>
        <w:jc w:val="both"/>
        <w:rPr>
          <w:rFonts w:ascii="Arial" w:hAnsi="Arial" w:cs="Arial"/>
          <w:b/>
          <w:color w:val="C00000"/>
        </w:rPr>
      </w:pPr>
      <w:r w:rsidRPr="00BC7D73">
        <w:rPr>
          <w:rFonts w:ascii="Arial" w:hAnsi="Arial" w:cs="Arial"/>
          <w:b/>
          <w:color w:val="C00000"/>
        </w:rPr>
        <w:t xml:space="preserve">Criterios adjetivos de confiabilidad </w:t>
      </w:r>
    </w:p>
    <w:p w14:paraId="3E183C80" w14:textId="77777777"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12 </w:t>
      </w:r>
      <w:r w:rsidRPr="00BC7D73">
        <w:rPr>
          <w:rFonts w:ascii="Arial" w:hAnsi="Arial" w:cs="Arial"/>
          <w:b/>
          <w:color w:val="C00000"/>
        </w:rPr>
        <w:tab/>
        <w:t xml:space="preserve">Área(s) responsable(s) que genera(n) posee(n), publica(n) y/o actualiza(n)la información. </w:t>
      </w:r>
    </w:p>
    <w:p w14:paraId="42D5BEE9" w14:textId="77777777"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13 </w:t>
      </w:r>
      <w:r w:rsidRPr="00BC7D73">
        <w:rPr>
          <w:rFonts w:ascii="Arial" w:hAnsi="Arial" w:cs="Arial"/>
          <w:b/>
          <w:color w:val="C00000"/>
        </w:rPr>
        <w:tab/>
        <w:t xml:space="preserve">Fecha de actualización de la información publicada con el formato día/mes/año. </w:t>
      </w:r>
    </w:p>
    <w:p w14:paraId="1D09C444" w14:textId="77777777"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14 </w:t>
      </w:r>
      <w:r w:rsidRPr="00BC7D73">
        <w:rPr>
          <w:rFonts w:ascii="Arial" w:hAnsi="Arial" w:cs="Arial"/>
          <w:b/>
          <w:color w:val="C00000"/>
        </w:rPr>
        <w:tab/>
        <w:t xml:space="preserve">Fecha de validación de la información publicada con el formato día/mes/año. </w:t>
      </w:r>
    </w:p>
    <w:p w14:paraId="4D24AE4E" w14:textId="453DBF2C"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15 </w:t>
      </w:r>
      <w:r w:rsidRPr="00BC7D73">
        <w:rPr>
          <w:rFonts w:ascii="Arial" w:hAnsi="Arial" w:cs="Arial"/>
          <w:b/>
          <w:color w:val="C00000"/>
        </w:rPr>
        <w:tab/>
        <w:t xml:space="preserve">Nota. Este criterio se cumple en caso de que sea necesario que el sujeto obligado incluya alguna aclaración relativa a la información publicada y/o explicación por la falta de información. </w:t>
      </w:r>
    </w:p>
    <w:p w14:paraId="133FC892" w14:textId="77777777" w:rsidR="001E6CDE" w:rsidRPr="00BC7D73" w:rsidRDefault="001E6CDE" w:rsidP="002E78FD">
      <w:pPr>
        <w:widowControl w:val="0"/>
        <w:tabs>
          <w:tab w:val="left" w:pos="1418"/>
        </w:tabs>
        <w:autoSpaceDE w:val="0"/>
        <w:spacing w:before="240" w:line="240" w:lineRule="auto"/>
        <w:ind w:right="758"/>
        <w:jc w:val="both"/>
        <w:rPr>
          <w:rFonts w:ascii="Arial" w:hAnsi="Arial" w:cs="Arial"/>
          <w:b/>
          <w:color w:val="C00000"/>
        </w:rPr>
      </w:pPr>
      <w:r w:rsidRPr="00BC7D73">
        <w:rPr>
          <w:rFonts w:ascii="Arial" w:hAnsi="Arial" w:cs="Arial"/>
          <w:b/>
          <w:color w:val="C00000"/>
        </w:rPr>
        <w:t xml:space="preserve">Criterios adjetivos de formato </w:t>
      </w:r>
    </w:p>
    <w:p w14:paraId="10FE418A" w14:textId="11073FD2" w:rsidR="001E6CDE" w:rsidRPr="00BC7D73" w:rsidRDefault="001E6CDE" w:rsidP="002E78FD">
      <w:pPr>
        <w:widowControl w:val="0"/>
        <w:tabs>
          <w:tab w:val="left" w:pos="1418"/>
        </w:tabs>
        <w:autoSpaceDE w:val="0"/>
        <w:spacing w:after="0" w:line="240" w:lineRule="auto"/>
        <w:ind w:left="2124" w:right="758" w:hanging="2124"/>
        <w:jc w:val="both"/>
        <w:rPr>
          <w:rFonts w:ascii="Arial" w:hAnsi="Arial" w:cs="Arial"/>
          <w:b/>
          <w:color w:val="C00000"/>
        </w:rPr>
      </w:pPr>
      <w:r w:rsidRPr="00BC7D73">
        <w:rPr>
          <w:rFonts w:ascii="Arial" w:hAnsi="Arial" w:cs="Arial"/>
          <w:b/>
          <w:color w:val="C00000"/>
        </w:rPr>
        <w:t xml:space="preserve">              Criterio 16 </w:t>
      </w:r>
      <w:r w:rsidRPr="00BC7D73">
        <w:rPr>
          <w:rFonts w:ascii="Arial" w:hAnsi="Arial" w:cs="Arial"/>
          <w:b/>
          <w:color w:val="C00000"/>
        </w:rPr>
        <w:tab/>
        <w:t xml:space="preserve">La información publicada se organiza mediante el formato 43, en el que se incluyen todos los campos especificados en los criterios sustantivos de contenido. </w:t>
      </w:r>
    </w:p>
    <w:p w14:paraId="77093B30" w14:textId="3D9CB7E7" w:rsidR="001E6CDE" w:rsidRDefault="001E6CDE" w:rsidP="002E78FD">
      <w:pPr>
        <w:widowControl w:val="0"/>
        <w:tabs>
          <w:tab w:val="left" w:pos="1418"/>
        </w:tabs>
        <w:autoSpaceDE w:val="0"/>
        <w:spacing w:after="0" w:line="240" w:lineRule="auto"/>
        <w:ind w:right="758"/>
        <w:jc w:val="both"/>
        <w:rPr>
          <w:rFonts w:ascii="Arial" w:hAnsi="Arial" w:cs="Arial"/>
          <w:b/>
          <w:color w:val="C00000"/>
        </w:rPr>
      </w:pPr>
      <w:r w:rsidRPr="00BC7D73">
        <w:rPr>
          <w:rFonts w:ascii="Arial" w:hAnsi="Arial" w:cs="Arial"/>
          <w:b/>
          <w:color w:val="C00000"/>
        </w:rPr>
        <w:t xml:space="preserve">              Criterio 17 </w:t>
      </w:r>
      <w:r w:rsidRPr="00BC7D73">
        <w:rPr>
          <w:rFonts w:ascii="Arial" w:hAnsi="Arial" w:cs="Arial"/>
          <w:b/>
          <w:color w:val="C00000"/>
        </w:rPr>
        <w:tab/>
        <w:t xml:space="preserve">El soporte de la información permite su reutilización. </w:t>
      </w:r>
    </w:p>
    <w:p w14:paraId="4047E0B3" w14:textId="5FE06C43" w:rsidR="00084F76" w:rsidRDefault="00084F76" w:rsidP="002E78FD">
      <w:pPr>
        <w:widowControl w:val="0"/>
        <w:tabs>
          <w:tab w:val="left" w:pos="1418"/>
        </w:tabs>
        <w:autoSpaceDE w:val="0"/>
        <w:spacing w:after="0" w:line="240" w:lineRule="auto"/>
        <w:ind w:right="758"/>
        <w:jc w:val="both"/>
        <w:rPr>
          <w:rFonts w:ascii="Arial" w:hAnsi="Arial" w:cs="Arial"/>
          <w:b/>
          <w:color w:val="C00000"/>
        </w:rPr>
      </w:pPr>
    </w:p>
    <w:p w14:paraId="383087C4" w14:textId="66CCC7B4" w:rsidR="001E6CDE" w:rsidRPr="00BC7D73" w:rsidRDefault="001E6CDE" w:rsidP="002E78FD">
      <w:pPr>
        <w:spacing w:line="240" w:lineRule="auto"/>
        <w:ind w:left="851" w:right="758"/>
        <w:jc w:val="center"/>
        <w:rPr>
          <w:rFonts w:ascii="Arial" w:hAnsi="Arial" w:cs="Arial"/>
          <w:b/>
          <w:iCs/>
          <w:color w:val="C00000"/>
        </w:rPr>
      </w:pPr>
      <w:r w:rsidRPr="00BC7D73">
        <w:rPr>
          <w:rFonts w:ascii="Arial" w:hAnsi="Arial" w:cs="Arial"/>
          <w:b/>
          <w:iCs/>
          <w:color w:val="C00000"/>
        </w:rPr>
        <w:t xml:space="preserve">Formato 43 LTAIPNL_Art_100_Fr_II_inciso_i)                                                             </w:t>
      </w:r>
      <w:r w:rsidRPr="00BC7D73">
        <w:rPr>
          <w:rFonts w:ascii="Arial" w:hAnsi="Arial" w:cs="Arial"/>
          <w:b/>
          <w:color w:val="C00000"/>
        </w:rPr>
        <w:t>Actas y versiones estenográficas de las sesiones del consejo</w:t>
      </w:r>
      <w:r w:rsidR="004C0DDA" w:rsidRPr="00BC7D73">
        <w:rPr>
          <w:rFonts w:ascii="Arial" w:hAnsi="Arial" w:cs="Arial"/>
          <w:b/>
          <w:color w:val="C00000"/>
        </w:rPr>
        <w:t xml:space="preserve"> </w:t>
      </w:r>
      <w:r w:rsidRPr="00BC7D73">
        <w:rPr>
          <w:rFonts w:ascii="Arial" w:hAnsi="Arial" w:cs="Arial"/>
          <w:b/>
          <w:color w:val="C00000"/>
        </w:rPr>
        <w:t>consultivo</w:t>
      </w:r>
      <w:r w:rsidR="004C0DDA" w:rsidRPr="00BC7D73">
        <w:rPr>
          <w:rFonts w:ascii="Arial" w:hAnsi="Arial" w:cs="Arial"/>
          <w:b/>
          <w:color w:val="C00000"/>
        </w:rPr>
        <w:t>.</w:t>
      </w:r>
    </w:p>
    <w:tbl>
      <w:tblPr>
        <w:tblW w:w="9204" w:type="dxa"/>
        <w:tblInd w:w="5" w:type="dxa"/>
        <w:tblLayout w:type="fixed"/>
        <w:tblCellMar>
          <w:left w:w="10" w:type="dxa"/>
          <w:right w:w="10" w:type="dxa"/>
        </w:tblCellMar>
        <w:tblLook w:val="0000" w:firstRow="0" w:lastRow="0" w:firstColumn="0" w:lastColumn="0" w:noHBand="0" w:noVBand="0"/>
      </w:tblPr>
      <w:tblGrid>
        <w:gridCol w:w="983"/>
        <w:gridCol w:w="788"/>
        <w:gridCol w:w="1054"/>
        <w:gridCol w:w="709"/>
        <w:gridCol w:w="567"/>
        <w:gridCol w:w="1134"/>
        <w:gridCol w:w="851"/>
        <w:gridCol w:w="803"/>
        <w:gridCol w:w="898"/>
        <w:gridCol w:w="1417"/>
      </w:tblGrid>
      <w:tr w:rsidR="001E6CDE" w:rsidRPr="006553AE" w14:paraId="75932B00" w14:textId="77777777" w:rsidTr="00A97D81">
        <w:trPr>
          <w:trHeight w:val="598"/>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D53043" w14:textId="77777777" w:rsidR="001E6CDE" w:rsidRPr="006553AE" w:rsidRDefault="001E6CDE" w:rsidP="002E78FD">
            <w:pPr>
              <w:pStyle w:val="TableParagraph"/>
              <w:spacing w:before="1"/>
              <w:ind w:left="121" w:right="119"/>
              <w:jc w:val="center"/>
              <w:rPr>
                <w:rFonts w:ascii="Arial" w:hAnsi="Arial" w:cs="Arial"/>
                <w:color w:val="C00000"/>
                <w:sz w:val="16"/>
                <w:szCs w:val="16"/>
                <w:lang w:val="es-MX"/>
              </w:rPr>
            </w:pPr>
            <w:r w:rsidRPr="006553AE">
              <w:rPr>
                <w:rFonts w:ascii="Arial" w:hAnsi="Arial" w:cs="Arial"/>
                <w:color w:val="C00000"/>
                <w:sz w:val="16"/>
                <w:szCs w:val="16"/>
                <w:lang w:val="es-MX"/>
              </w:rPr>
              <w:t>Ejercicio</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A94DCF" w14:textId="77777777" w:rsidR="001E6CDE" w:rsidRPr="006553AE" w:rsidRDefault="001E6CDE" w:rsidP="002E78FD">
            <w:pPr>
              <w:pStyle w:val="TableParagraph"/>
              <w:ind w:hanging="3"/>
              <w:jc w:val="center"/>
              <w:rPr>
                <w:rFonts w:ascii="Arial" w:hAnsi="Arial" w:cs="Arial"/>
                <w:color w:val="C00000"/>
                <w:sz w:val="16"/>
                <w:szCs w:val="16"/>
                <w:lang w:val="es-MX"/>
              </w:rPr>
            </w:pPr>
            <w:r w:rsidRPr="006553AE">
              <w:rPr>
                <w:rFonts w:ascii="Arial" w:hAnsi="Arial" w:cs="Arial"/>
                <w:color w:val="C00000"/>
                <w:sz w:val="16"/>
                <w:szCs w:val="16"/>
                <w:lang w:val="es-MX"/>
              </w:rPr>
              <w:t>Fecha de inicio del período que se informa (día/mes/año)</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1AE561" w14:textId="77777777" w:rsidR="001E6CDE" w:rsidRPr="006553AE" w:rsidRDefault="001E6CDE" w:rsidP="002E78FD">
            <w:pPr>
              <w:pStyle w:val="TableParagraph"/>
              <w:ind w:hanging="3"/>
              <w:jc w:val="center"/>
              <w:rPr>
                <w:rFonts w:ascii="Arial" w:hAnsi="Arial" w:cs="Arial"/>
                <w:color w:val="C00000"/>
                <w:sz w:val="16"/>
                <w:szCs w:val="16"/>
                <w:lang w:val="es-MX"/>
              </w:rPr>
            </w:pPr>
            <w:r w:rsidRPr="006553AE">
              <w:rPr>
                <w:rFonts w:ascii="Arial" w:hAnsi="Arial" w:cs="Arial"/>
                <w:color w:val="C00000"/>
                <w:sz w:val="16"/>
                <w:szCs w:val="16"/>
                <w:lang w:val="es-MX"/>
              </w:rPr>
              <w:t>Fecha de término del período que se informa (día/mes/año)</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DE7249" w14:textId="77777777" w:rsidR="001E6CDE" w:rsidRPr="006553AE" w:rsidRDefault="001E6CDE" w:rsidP="002E78FD">
            <w:pPr>
              <w:pStyle w:val="TableParagraph"/>
              <w:ind w:hanging="4"/>
              <w:jc w:val="center"/>
              <w:rPr>
                <w:rFonts w:ascii="Arial" w:hAnsi="Arial" w:cs="Arial"/>
                <w:color w:val="C00000"/>
                <w:sz w:val="16"/>
                <w:szCs w:val="16"/>
                <w:lang w:val="es-ES"/>
              </w:rPr>
            </w:pPr>
            <w:r w:rsidRPr="006553AE">
              <w:rPr>
                <w:rFonts w:ascii="Arial" w:hAnsi="Arial" w:cs="Arial"/>
                <w:color w:val="C00000"/>
                <w:sz w:val="16"/>
                <w:szCs w:val="16"/>
                <w:lang w:val="es-ES"/>
              </w:rPr>
              <w:t>Fecha en la que se celebró la sesión con el formato día/mes/año</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32F44" w14:textId="77777777" w:rsidR="001E6CDE" w:rsidRPr="006553AE" w:rsidRDefault="001E6CDE" w:rsidP="002E78FD">
            <w:pPr>
              <w:pStyle w:val="TableParagraph"/>
              <w:spacing w:before="1"/>
              <w:jc w:val="center"/>
              <w:rPr>
                <w:rFonts w:ascii="Arial" w:hAnsi="Arial" w:cs="Arial"/>
                <w:color w:val="C00000"/>
                <w:sz w:val="16"/>
                <w:szCs w:val="16"/>
                <w:lang w:val="es-MX"/>
              </w:rPr>
            </w:pPr>
            <w:r w:rsidRPr="006553AE">
              <w:rPr>
                <w:rFonts w:ascii="Arial" w:hAnsi="Arial" w:cs="Arial"/>
                <w:color w:val="C00000"/>
                <w:sz w:val="16"/>
                <w:szCs w:val="16"/>
                <w:lang w:val="es-MX"/>
              </w:rPr>
              <w:t>Tipo de sesión celebrada (catálogo)</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C907E2" w14:textId="77777777" w:rsidR="001E6CDE" w:rsidRPr="006553AE" w:rsidRDefault="001E6CDE" w:rsidP="002E78FD">
            <w:pPr>
              <w:pStyle w:val="TableParagraph"/>
              <w:spacing w:before="1"/>
              <w:jc w:val="center"/>
              <w:rPr>
                <w:rFonts w:ascii="Arial" w:hAnsi="Arial" w:cs="Arial"/>
                <w:color w:val="C00000"/>
                <w:sz w:val="16"/>
                <w:szCs w:val="16"/>
                <w:lang w:val="es-MX"/>
              </w:rPr>
            </w:pPr>
            <w:r w:rsidRPr="006553AE">
              <w:rPr>
                <w:rFonts w:ascii="Arial" w:hAnsi="Arial" w:cs="Arial"/>
                <w:color w:val="C00000"/>
                <w:sz w:val="16"/>
                <w:szCs w:val="16"/>
                <w:lang w:val="es-MX"/>
              </w:rPr>
              <w:t>Número de sesión celebrada</w:t>
            </w:r>
          </w:p>
          <w:p w14:paraId="3040748B" w14:textId="77777777" w:rsidR="001E6CDE" w:rsidRPr="006553AE" w:rsidRDefault="001E6CDE" w:rsidP="002E78FD">
            <w:pPr>
              <w:pStyle w:val="TableParagraph"/>
              <w:spacing w:before="1"/>
              <w:jc w:val="center"/>
              <w:rPr>
                <w:rFonts w:ascii="Arial" w:hAnsi="Arial" w:cs="Arial"/>
                <w:color w:val="C00000"/>
                <w:sz w:val="16"/>
                <w:szCs w:val="16"/>
                <w:lang w:val="es-MX"/>
              </w:rPr>
            </w:pPr>
          </w:p>
        </w:tc>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C3D3AF" w14:textId="77777777" w:rsidR="001E6CDE" w:rsidRPr="006553AE" w:rsidRDefault="001E6CDE" w:rsidP="002E78FD">
            <w:pPr>
              <w:pStyle w:val="TableParagraph"/>
              <w:spacing w:before="1"/>
              <w:jc w:val="center"/>
              <w:rPr>
                <w:rFonts w:ascii="Arial" w:hAnsi="Arial" w:cs="Arial"/>
                <w:color w:val="C00000"/>
                <w:sz w:val="16"/>
                <w:szCs w:val="16"/>
                <w:lang w:val="es-MX"/>
              </w:rPr>
            </w:pPr>
            <w:r w:rsidRPr="006553AE">
              <w:rPr>
                <w:rFonts w:ascii="Arial" w:hAnsi="Arial" w:cs="Arial"/>
                <w:color w:val="C00000"/>
                <w:sz w:val="16"/>
                <w:szCs w:val="16"/>
                <w:lang w:val="es-MX"/>
              </w:rPr>
              <w:t>Hipervínculo a los acuerdos de la sesión</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9CBC95" w14:textId="77777777" w:rsidR="001E6CDE" w:rsidRPr="006553AE" w:rsidRDefault="001E6CDE" w:rsidP="002E78FD">
            <w:pPr>
              <w:pStyle w:val="TableParagraph"/>
              <w:spacing w:before="1"/>
              <w:jc w:val="center"/>
              <w:rPr>
                <w:rFonts w:ascii="Arial" w:hAnsi="Arial" w:cs="Arial"/>
                <w:color w:val="C00000"/>
                <w:sz w:val="16"/>
                <w:szCs w:val="16"/>
                <w:lang w:val="es-MX"/>
              </w:rPr>
            </w:pPr>
            <w:r w:rsidRPr="006553AE">
              <w:rPr>
                <w:rFonts w:ascii="Arial" w:hAnsi="Arial" w:cs="Arial"/>
                <w:color w:val="C00000"/>
                <w:sz w:val="16"/>
                <w:szCs w:val="16"/>
                <w:lang w:val="es-MX"/>
              </w:rPr>
              <w:t>Hipervínculo al acta de la sesión</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FBA26D" w14:textId="77777777" w:rsidR="001E6CDE" w:rsidRPr="006553AE" w:rsidRDefault="001E6CDE" w:rsidP="002E78FD">
            <w:pPr>
              <w:pStyle w:val="TableParagraph"/>
              <w:spacing w:before="1"/>
              <w:jc w:val="center"/>
              <w:rPr>
                <w:rFonts w:ascii="Arial" w:hAnsi="Arial" w:cs="Arial"/>
                <w:color w:val="C00000"/>
                <w:sz w:val="16"/>
                <w:szCs w:val="16"/>
                <w:lang w:val="es-MX"/>
              </w:rPr>
            </w:pPr>
            <w:r w:rsidRPr="006553AE">
              <w:rPr>
                <w:rFonts w:ascii="Arial" w:hAnsi="Arial" w:cs="Arial"/>
                <w:color w:val="C00000"/>
                <w:sz w:val="16"/>
                <w:szCs w:val="16"/>
                <w:lang w:val="es-MX"/>
              </w:rPr>
              <w:t>Hipervínculo a la versión estenográfica de la sesión</w:t>
            </w:r>
          </w:p>
        </w:tc>
      </w:tr>
      <w:tr w:rsidR="001E6CDE" w:rsidRPr="006553AE" w14:paraId="2073D185" w14:textId="77777777" w:rsidTr="00A97D81">
        <w:trPr>
          <w:trHeight w:val="750"/>
        </w:trPr>
        <w:tc>
          <w:tcPr>
            <w:tcW w:w="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E5A56C" w14:textId="77777777" w:rsidR="001E6CDE" w:rsidRPr="006553AE" w:rsidRDefault="001E6CDE" w:rsidP="002E78FD">
            <w:pPr>
              <w:pStyle w:val="TableParagraph"/>
              <w:spacing w:before="1"/>
              <w:ind w:left="121" w:right="119"/>
              <w:jc w:val="center"/>
              <w:rPr>
                <w:rFonts w:ascii="Arial" w:hAnsi="Arial" w:cs="Arial"/>
                <w:color w:val="C00000"/>
                <w:sz w:val="16"/>
                <w:szCs w:val="16"/>
                <w:lang w:val="es-MX"/>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7F4FA" w14:textId="77777777" w:rsidR="001E6CDE" w:rsidRPr="006553AE" w:rsidRDefault="001E6CDE" w:rsidP="002E78FD">
            <w:pPr>
              <w:pStyle w:val="TableParagraph"/>
              <w:ind w:hanging="3"/>
              <w:jc w:val="center"/>
              <w:rPr>
                <w:rFonts w:ascii="Arial" w:hAnsi="Arial" w:cs="Arial"/>
                <w:color w:val="C00000"/>
                <w:sz w:val="16"/>
                <w:szCs w:val="16"/>
                <w:lang w:val="es-MX"/>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4E055E" w14:textId="77777777" w:rsidR="001E6CDE" w:rsidRPr="006553AE" w:rsidRDefault="001E6CDE" w:rsidP="002E78FD">
            <w:pPr>
              <w:pStyle w:val="TableParagraph"/>
              <w:ind w:hanging="3"/>
              <w:jc w:val="center"/>
              <w:rPr>
                <w:rFonts w:ascii="Arial" w:hAnsi="Arial" w:cs="Arial"/>
                <w:color w:val="C00000"/>
                <w:sz w:val="16"/>
                <w:szCs w:val="16"/>
                <w:lang w:val="es-MX"/>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0CC3B" w14:textId="77777777" w:rsidR="001E6CDE" w:rsidRPr="006553AE" w:rsidRDefault="001E6CDE" w:rsidP="002E78FD">
            <w:pPr>
              <w:pStyle w:val="TableParagraph"/>
              <w:ind w:hanging="4"/>
              <w:jc w:val="center"/>
              <w:rPr>
                <w:rFonts w:ascii="Arial" w:hAnsi="Arial" w:cs="Arial"/>
                <w:color w:val="C00000"/>
                <w:sz w:val="16"/>
                <w:szCs w:val="16"/>
                <w:lang w:val="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7A82F" w14:textId="77777777" w:rsidR="001E6CDE" w:rsidRPr="006553AE" w:rsidRDefault="001E6CDE" w:rsidP="002E78FD">
            <w:pPr>
              <w:pStyle w:val="TableParagraph"/>
              <w:spacing w:before="1"/>
              <w:jc w:val="center"/>
              <w:rPr>
                <w:rFonts w:ascii="Arial" w:hAnsi="Arial" w:cs="Arial"/>
                <w:color w:val="C00000"/>
                <w:sz w:val="14"/>
                <w:szCs w:val="14"/>
                <w:lang w:val="es-MX"/>
              </w:rPr>
            </w:pPr>
            <w:r w:rsidRPr="006553AE">
              <w:rPr>
                <w:rFonts w:ascii="Arial" w:hAnsi="Arial" w:cs="Arial"/>
                <w:color w:val="C00000"/>
                <w:sz w:val="14"/>
                <w:szCs w:val="14"/>
                <w:lang w:val="es-MX"/>
              </w:rPr>
              <w:t>ordinaria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9BE81E" w14:textId="77777777" w:rsidR="001E6CDE" w:rsidRPr="00EF1013" w:rsidRDefault="001E6CDE" w:rsidP="002E78FD">
            <w:pPr>
              <w:pStyle w:val="TableParagraph"/>
              <w:spacing w:before="1"/>
              <w:ind w:firstLine="3"/>
              <w:jc w:val="center"/>
              <w:rPr>
                <w:rFonts w:ascii="Arial" w:hAnsi="Arial" w:cs="Arial"/>
                <w:color w:val="C00000"/>
                <w:sz w:val="14"/>
                <w:szCs w:val="14"/>
                <w:lang w:val="es-MX"/>
              </w:rPr>
            </w:pPr>
            <w:r w:rsidRPr="00EF1013">
              <w:rPr>
                <w:rFonts w:ascii="Arial" w:hAnsi="Arial" w:cs="Arial"/>
                <w:color w:val="C00000"/>
                <w:sz w:val="14"/>
                <w:szCs w:val="14"/>
                <w:lang w:val="es-MX"/>
              </w:rPr>
              <w:t>extraordinaria</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324A6F4" w14:textId="77777777" w:rsidR="001E6CDE" w:rsidRPr="006553AE" w:rsidRDefault="001E6CDE" w:rsidP="002E78FD">
            <w:pPr>
              <w:pStyle w:val="TableParagraph"/>
              <w:spacing w:before="1"/>
              <w:jc w:val="center"/>
              <w:rPr>
                <w:rFonts w:ascii="Arial" w:hAnsi="Arial" w:cs="Arial"/>
                <w:color w:val="C00000"/>
                <w:sz w:val="16"/>
                <w:szCs w:val="16"/>
                <w:lang w:val="es-MX"/>
              </w:rPr>
            </w:pPr>
          </w:p>
        </w:tc>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5D999" w14:textId="77777777" w:rsidR="001E6CDE" w:rsidRPr="006553AE" w:rsidRDefault="001E6CDE" w:rsidP="002E78FD">
            <w:pPr>
              <w:pStyle w:val="TableParagraph"/>
              <w:spacing w:before="1"/>
              <w:jc w:val="center"/>
              <w:rPr>
                <w:rFonts w:ascii="Arial" w:hAnsi="Arial" w:cs="Arial"/>
                <w:color w:val="C00000"/>
                <w:sz w:val="16"/>
                <w:szCs w:val="16"/>
                <w:lang w:val="es-MX"/>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199F45" w14:textId="77777777" w:rsidR="001E6CDE" w:rsidRPr="006553AE" w:rsidRDefault="001E6CDE" w:rsidP="002E78FD">
            <w:pPr>
              <w:pStyle w:val="TableParagraph"/>
              <w:spacing w:before="1"/>
              <w:jc w:val="center"/>
              <w:rPr>
                <w:rFonts w:ascii="Arial" w:hAnsi="Arial" w:cs="Arial"/>
                <w:color w:val="C00000"/>
                <w:sz w:val="16"/>
                <w:szCs w:val="16"/>
                <w:lang w:val="es-MX"/>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FFE7FF" w14:textId="77777777" w:rsidR="001E6CDE" w:rsidRPr="006553AE" w:rsidRDefault="001E6CDE" w:rsidP="002E78FD">
            <w:pPr>
              <w:pStyle w:val="TableParagraph"/>
              <w:spacing w:before="1"/>
              <w:jc w:val="center"/>
              <w:rPr>
                <w:rFonts w:ascii="Arial" w:hAnsi="Arial" w:cs="Arial"/>
                <w:color w:val="C00000"/>
                <w:sz w:val="16"/>
                <w:szCs w:val="16"/>
                <w:lang w:val="es-MX"/>
              </w:rPr>
            </w:pPr>
          </w:p>
        </w:tc>
      </w:tr>
      <w:tr w:rsidR="001E6CDE" w:rsidRPr="006553AE" w14:paraId="0A078A71" w14:textId="77777777" w:rsidTr="00A97D81">
        <w:trPr>
          <w:trHeight w:val="127"/>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9916B" w14:textId="77777777" w:rsidR="001E6CDE" w:rsidRPr="006553AE" w:rsidRDefault="001E6CDE" w:rsidP="002E78FD">
            <w:pPr>
              <w:pStyle w:val="TableParagraph"/>
              <w:jc w:val="center"/>
              <w:rPr>
                <w:rFonts w:ascii="Arial" w:hAnsi="Arial" w:cs="Arial"/>
                <w:color w:val="C00000"/>
                <w:sz w:val="16"/>
                <w:szCs w:val="16"/>
                <w:lang w:val="es-MX"/>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C6EE4" w14:textId="77777777" w:rsidR="001E6CDE" w:rsidRPr="006553AE" w:rsidRDefault="001E6CDE" w:rsidP="002E78FD">
            <w:pPr>
              <w:pStyle w:val="TableParagraph"/>
              <w:jc w:val="center"/>
              <w:rPr>
                <w:rFonts w:ascii="Arial" w:hAnsi="Arial" w:cs="Arial"/>
                <w:color w:val="C00000"/>
                <w:sz w:val="16"/>
                <w:szCs w:val="16"/>
                <w:lang w:val="es-MX"/>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7036F" w14:textId="77777777" w:rsidR="001E6CDE" w:rsidRPr="006553AE" w:rsidRDefault="001E6CDE" w:rsidP="002E78FD">
            <w:pPr>
              <w:pStyle w:val="TableParagraph"/>
              <w:jc w:val="center"/>
              <w:rPr>
                <w:rFonts w:ascii="Arial" w:hAnsi="Arial" w:cs="Arial"/>
                <w:color w:val="C00000"/>
                <w:sz w:val="16"/>
                <w:szCs w:val="16"/>
                <w:lang w:val="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B94A9" w14:textId="77777777" w:rsidR="001E6CDE" w:rsidRPr="006553AE" w:rsidRDefault="001E6CDE" w:rsidP="002E78FD">
            <w:pPr>
              <w:pStyle w:val="TableParagraph"/>
              <w:jc w:val="center"/>
              <w:rPr>
                <w:rFonts w:ascii="Arial" w:hAnsi="Arial" w:cs="Arial"/>
                <w:color w:val="C00000"/>
                <w:sz w:val="16"/>
                <w:szCs w:val="16"/>
                <w:lang w:val="es-MX"/>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30158" w14:textId="77777777" w:rsidR="001E6CDE" w:rsidRPr="006553AE" w:rsidRDefault="001E6CDE" w:rsidP="002E78FD">
            <w:pPr>
              <w:pStyle w:val="TableParagraph"/>
              <w:jc w:val="center"/>
              <w:rPr>
                <w:rFonts w:ascii="Arial" w:hAnsi="Arial" w:cs="Arial"/>
                <w:color w:val="C00000"/>
                <w:sz w:val="16"/>
                <w:szCs w:val="16"/>
                <w:lang w:val="es-MX"/>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7760AA" w14:textId="77777777" w:rsidR="001E6CDE" w:rsidRPr="006553AE" w:rsidRDefault="001E6CDE" w:rsidP="002E78FD">
            <w:pPr>
              <w:pStyle w:val="TableParagraph"/>
              <w:jc w:val="center"/>
              <w:rPr>
                <w:rFonts w:ascii="Arial" w:hAnsi="Arial" w:cs="Arial"/>
                <w:color w:val="C00000"/>
                <w:sz w:val="16"/>
                <w:szCs w:val="16"/>
                <w:lang w:val="es-MX"/>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42F79" w14:textId="77777777" w:rsidR="001E6CDE" w:rsidRPr="006553AE" w:rsidRDefault="001E6CDE" w:rsidP="002E78FD">
            <w:pPr>
              <w:pStyle w:val="TableParagraph"/>
              <w:jc w:val="center"/>
              <w:rPr>
                <w:rFonts w:ascii="Arial" w:hAnsi="Arial" w:cs="Arial"/>
                <w:color w:val="C00000"/>
                <w:sz w:val="16"/>
                <w:szCs w:val="16"/>
                <w:lang w:val="es-MX"/>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5E2D5F" w14:textId="77777777" w:rsidR="001E6CDE" w:rsidRPr="006553AE" w:rsidRDefault="001E6CDE" w:rsidP="002E78FD">
            <w:pPr>
              <w:pStyle w:val="TableParagraph"/>
              <w:jc w:val="center"/>
              <w:rPr>
                <w:rFonts w:ascii="Arial" w:hAnsi="Arial" w:cs="Arial"/>
                <w:color w:val="C00000"/>
                <w:sz w:val="16"/>
                <w:szCs w:val="16"/>
                <w:lang w:val="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FF4505" w14:textId="77777777" w:rsidR="001E6CDE" w:rsidRPr="006553AE" w:rsidRDefault="001E6CDE" w:rsidP="002E78FD">
            <w:pPr>
              <w:pStyle w:val="TableParagraph"/>
              <w:jc w:val="center"/>
              <w:rPr>
                <w:rFonts w:ascii="Arial" w:hAnsi="Arial" w:cs="Arial"/>
                <w:color w:val="C00000"/>
                <w:sz w:val="16"/>
                <w:szCs w:val="16"/>
                <w:lang w:val="es-MX"/>
              </w:rPr>
            </w:pPr>
          </w:p>
        </w:tc>
      </w:tr>
    </w:tbl>
    <w:p w14:paraId="5E56B850" w14:textId="77777777" w:rsidR="001E6CDE" w:rsidRPr="006553AE" w:rsidRDefault="001E6CDE" w:rsidP="002E78FD">
      <w:pPr>
        <w:pStyle w:val="Textoindependiente"/>
        <w:spacing w:before="7"/>
        <w:jc w:val="center"/>
        <w:rPr>
          <w:rFonts w:cs="Arial"/>
          <w:color w:val="C00000"/>
          <w:sz w:val="16"/>
          <w:szCs w:val="16"/>
          <w:lang w:val="es-MX"/>
        </w:rPr>
      </w:pPr>
    </w:p>
    <w:p w14:paraId="3FE9B5CC" w14:textId="77777777" w:rsidR="001E6CDE" w:rsidRPr="006553AE" w:rsidRDefault="001E6CDE" w:rsidP="002E78FD">
      <w:pPr>
        <w:pStyle w:val="Textoindependiente"/>
        <w:spacing w:before="5" w:after="1"/>
        <w:jc w:val="center"/>
        <w:rPr>
          <w:rFonts w:cs="Arial"/>
          <w:color w:val="C00000"/>
          <w:sz w:val="16"/>
          <w:szCs w:val="16"/>
          <w:lang w:val="es-MX"/>
        </w:rPr>
      </w:pPr>
    </w:p>
    <w:tbl>
      <w:tblPr>
        <w:tblW w:w="9204" w:type="dxa"/>
        <w:tblInd w:w="5" w:type="dxa"/>
        <w:tblLayout w:type="fixed"/>
        <w:tblCellMar>
          <w:left w:w="10" w:type="dxa"/>
          <w:right w:w="10" w:type="dxa"/>
        </w:tblCellMar>
        <w:tblLook w:val="0000" w:firstRow="0" w:lastRow="0" w:firstColumn="0" w:lastColumn="0" w:noHBand="0" w:noVBand="0"/>
      </w:tblPr>
      <w:tblGrid>
        <w:gridCol w:w="3119"/>
        <w:gridCol w:w="2693"/>
        <w:gridCol w:w="1975"/>
        <w:gridCol w:w="1417"/>
      </w:tblGrid>
      <w:tr w:rsidR="001E6CDE" w:rsidRPr="006553AE" w14:paraId="31E69041" w14:textId="77777777" w:rsidTr="00A97D81">
        <w:trPr>
          <w:trHeight w:val="38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019B2" w14:textId="77777777" w:rsidR="001E6CDE" w:rsidRPr="006553AE" w:rsidRDefault="001E6CDE" w:rsidP="002E78FD">
            <w:pPr>
              <w:pStyle w:val="TableParagraph"/>
              <w:spacing w:before="1"/>
              <w:jc w:val="center"/>
              <w:rPr>
                <w:rFonts w:ascii="Arial" w:hAnsi="Arial" w:cs="Arial"/>
                <w:color w:val="C00000"/>
                <w:sz w:val="16"/>
                <w:szCs w:val="16"/>
                <w:lang w:val="es-MX"/>
              </w:rPr>
            </w:pPr>
            <w:r w:rsidRPr="006553AE">
              <w:rPr>
                <w:rFonts w:ascii="Arial" w:hAnsi="Arial" w:cs="Arial"/>
                <w:color w:val="C00000"/>
                <w:sz w:val="16"/>
                <w:szCs w:val="16"/>
                <w:lang w:val="es-MX"/>
              </w:rPr>
              <w:lastRenderedPageBreak/>
              <w:t>Área(s) responsable(s) que genera(n), posee(n), publica(n) y actualiza(n) la información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67930" w14:textId="77777777" w:rsidR="001E6CDE" w:rsidRPr="006553AE" w:rsidRDefault="001E6CDE" w:rsidP="002E78FD">
            <w:pPr>
              <w:pStyle w:val="TableParagraph"/>
              <w:spacing w:before="1"/>
              <w:ind w:right="119"/>
              <w:jc w:val="center"/>
              <w:rPr>
                <w:rFonts w:ascii="Arial" w:hAnsi="Arial" w:cs="Arial"/>
                <w:color w:val="C00000"/>
                <w:sz w:val="16"/>
                <w:szCs w:val="16"/>
                <w:lang w:val="es-MX"/>
              </w:rPr>
            </w:pPr>
            <w:r w:rsidRPr="006553AE">
              <w:rPr>
                <w:rFonts w:ascii="Arial" w:hAnsi="Arial" w:cs="Arial"/>
                <w:color w:val="C00000"/>
                <w:sz w:val="16"/>
                <w:szCs w:val="16"/>
                <w:lang w:val="es-MX"/>
              </w:rPr>
              <w:t>Fecha de actualización de la información (día/mes/año)</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3F0C4" w14:textId="77777777" w:rsidR="001E6CDE" w:rsidRPr="006553AE" w:rsidRDefault="001E6CDE" w:rsidP="002E78FD">
            <w:pPr>
              <w:pStyle w:val="TableParagraph"/>
              <w:spacing w:before="1"/>
              <w:ind w:right="119"/>
              <w:jc w:val="center"/>
              <w:rPr>
                <w:rFonts w:ascii="Arial" w:hAnsi="Arial" w:cs="Arial"/>
                <w:color w:val="C00000"/>
                <w:sz w:val="16"/>
                <w:szCs w:val="16"/>
                <w:lang w:val="es-MX"/>
              </w:rPr>
            </w:pPr>
            <w:r w:rsidRPr="006553AE">
              <w:rPr>
                <w:rFonts w:ascii="Arial" w:hAnsi="Arial" w:cs="Arial"/>
                <w:color w:val="C00000"/>
                <w:sz w:val="16"/>
                <w:szCs w:val="16"/>
                <w:lang w:val="es-MX"/>
              </w:rPr>
              <w:t>Fecha de validación de la información (día/mes/año)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8703D" w14:textId="77777777" w:rsidR="001E6CDE" w:rsidRPr="006553AE" w:rsidRDefault="001E6CDE" w:rsidP="002E78FD">
            <w:pPr>
              <w:pStyle w:val="TableParagraph"/>
              <w:spacing w:before="1"/>
              <w:ind w:right="119"/>
              <w:jc w:val="center"/>
              <w:rPr>
                <w:rFonts w:ascii="Arial" w:hAnsi="Arial" w:cs="Arial"/>
                <w:color w:val="C00000"/>
                <w:sz w:val="16"/>
                <w:szCs w:val="16"/>
                <w:lang w:val="es-MX"/>
              </w:rPr>
            </w:pPr>
            <w:r w:rsidRPr="006553AE">
              <w:rPr>
                <w:rFonts w:ascii="Arial" w:hAnsi="Arial" w:cs="Arial"/>
                <w:color w:val="C00000"/>
                <w:sz w:val="16"/>
                <w:szCs w:val="16"/>
                <w:lang w:val="es-MX"/>
              </w:rPr>
              <w:t>Nota</w:t>
            </w:r>
          </w:p>
        </w:tc>
      </w:tr>
      <w:tr w:rsidR="001E6CDE" w:rsidRPr="006553AE" w14:paraId="751D4925" w14:textId="77777777" w:rsidTr="00A97D81">
        <w:trPr>
          <w:trHeight w:val="25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8DB03" w14:textId="77777777" w:rsidR="001E6CDE" w:rsidRPr="006553AE" w:rsidRDefault="001E6CDE" w:rsidP="002E78FD">
            <w:pPr>
              <w:pStyle w:val="TableParagraph"/>
              <w:jc w:val="center"/>
              <w:rPr>
                <w:rFonts w:ascii="Arial" w:hAnsi="Arial" w:cs="Arial"/>
                <w:b/>
                <w:color w:val="C00000"/>
                <w:sz w:val="16"/>
                <w:szCs w:val="16"/>
                <w:lang w:val="es-MX"/>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6F448" w14:textId="77777777" w:rsidR="001E6CDE" w:rsidRPr="006553AE" w:rsidRDefault="001E6CDE" w:rsidP="002E78FD">
            <w:pPr>
              <w:pStyle w:val="TableParagraph"/>
              <w:jc w:val="center"/>
              <w:rPr>
                <w:rFonts w:ascii="Arial" w:hAnsi="Arial" w:cs="Arial"/>
                <w:b/>
                <w:color w:val="C00000"/>
                <w:sz w:val="16"/>
                <w:szCs w:val="16"/>
                <w:lang w:val="es-MX"/>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46411A" w14:textId="77777777" w:rsidR="001E6CDE" w:rsidRPr="006553AE" w:rsidRDefault="001E6CDE" w:rsidP="002E78FD">
            <w:pPr>
              <w:pStyle w:val="TableParagraph"/>
              <w:jc w:val="center"/>
              <w:rPr>
                <w:rFonts w:ascii="Arial" w:hAnsi="Arial" w:cs="Arial"/>
                <w:b/>
                <w:color w:val="C00000"/>
                <w:sz w:val="16"/>
                <w:szCs w:val="16"/>
                <w:lang w:val="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C5F35" w14:textId="77777777" w:rsidR="001E6CDE" w:rsidRPr="006553AE" w:rsidRDefault="001E6CDE" w:rsidP="002E78FD">
            <w:pPr>
              <w:pStyle w:val="TableParagraph"/>
              <w:jc w:val="center"/>
              <w:rPr>
                <w:rFonts w:ascii="Arial" w:hAnsi="Arial" w:cs="Arial"/>
                <w:b/>
                <w:color w:val="C00000"/>
                <w:sz w:val="16"/>
                <w:szCs w:val="16"/>
                <w:lang w:val="es-MX"/>
              </w:rPr>
            </w:pPr>
          </w:p>
        </w:tc>
      </w:tr>
      <w:bookmarkEnd w:id="1"/>
    </w:tbl>
    <w:p w14:paraId="6B154964" w14:textId="17C28312" w:rsidR="00633E71" w:rsidRPr="00263578" w:rsidRDefault="00633E71" w:rsidP="002E78FD">
      <w:pPr>
        <w:widowControl w:val="0"/>
        <w:tabs>
          <w:tab w:val="left" w:pos="1418"/>
        </w:tabs>
        <w:autoSpaceDE w:val="0"/>
        <w:spacing w:after="0" w:line="240" w:lineRule="auto"/>
        <w:ind w:right="758"/>
        <w:jc w:val="both"/>
        <w:rPr>
          <w:rFonts w:asciiTheme="minorBidi" w:hAnsiTheme="minorBidi" w:cstheme="minorBidi"/>
        </w:rPr>
      </w:pPr>
    </w:p>
    <w:sectPr w:rsidR="00633E71" w:rsidRPr="00263578" w:rsidSect="00D25F33">
      <w:headerReference w:type="default" r:id="rId9"/>
      <w:footerReference w:type="even" r:id="rId10"/>
      <w:footerReference w:type="default" r:id="rId11"/>
      <w:headerReference w:type="first" r:id="rId12"/>
      <w:footerReference w:type="first" r:id="rId13"/>
      <w:pgSz w:w="12240" w:h="15840" w:code="1"/>
      <w:pgMar w:top="1985" w:right="1701" w:bottom="1985" w:left="1701" w:header="720" w:footer="13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3D75" w14:textId="77777777" w:rsidR="00B35D2C" w:rsidRDefault="00B35D2C" w:rsidP="00563DEE">
      <w:pPr>
        <w:spacing w:after="0" w:line="240" w:lineRule="auto"/>
      </w:pPr>
      <w:r>
        <w:separator/>
      </w:r>
    </w:p>
  </w:endnote>
  <w:endnote w:type="continuationSeparator" w:id="0">
    <w:p w14:paraId="114A7315" w14:textId="77777777" w:rsidR="00B35D2C" w:rsidRDefault="00B35D2C" w:rsidP="0056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8C57" w14:textId="77777777" w:rsidR="005761DD" w:rsidRDefault="006976F7">
    <w:pPr>
      <w:pStyle w:val="Piedepgina"/>
      <w:framePr w:wrap="around" w:vAnchor="text" w:hAnchor="margin" w:xAlign="right" w:y="1"/>
      <w:rPr>
        <w:rStyle w:val="Nmerodepgina"/>
      </w:rPr>
    </w:pPr>
    <w:r>
      <w:rPr>
        <w:rStyle w:val="Nmerodepgina"/>
      </w:rPr>
      <w:fldChar w:fldCharType="begin"/>
    </w:r>
    <w:r w:rsidR="005761DD">
      <w:rPr>
        <w:rStyle w:val="Nmerodepgina"/>
      </w:rPr>
      <w:instrText xml:space="preserve">PAGE  </w:instrText>
    </w:r>
    <w:r>
      <w:rPr>
        <w:rStyle w:val="Nmerodepgina"/>
      </w:rPr>
      <w:fldChar w:fldCharType="end"/>
    </w:r>
  </w:p>
  <w:p w14:paraId="537FAD3C" w14:textId="77777777" w:rsidR="005761DD" w:rsidRDefault="005761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1047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373149100"/>
          <w:docPartObj>
            <w:docPartGallery w:val="Page Numbers (Top of Page)"/>
            <w:docPartUnique/>
          </w:docPartObj>
        </w:sdtPr>
        <w:sdtEndPr/>
        <w:sdtContent>
          <w:p w14:paraId="085DB167" w14:textId="29FB39F6" w:rsidR="004B1948" w:rsidRPr="00280207" w:rsidRDefault="004B1948" w:rsidP="00280207">
            <w:pPr>
              <w:pStyle w:val="Piedepgina"/>
              <w:rPr>
                <w:rFonts w:ascii="Arial" w:hAnsi="Arial" w:cs="Arial"/>
                <w:sz w:val="18"/>
                <w:szCs w:val="18"/>
              </w:rPr>
            </w:pPr>
          </w:p>
          <w:p w14:paraId="18B083F4" w14:textId="698E0596" w:rsidR="005761DD" w:rsidRPr="00280207" w:rsidRDefault="005761DD">
            <w:pPr>
              <w:pStyle w:val="Piedepgina"/>
              <w:jc w:val="right"/>
              <w:rPr>
                <w:rFonts w:ascii="Arial" w:hAnsi="Arial" w:cs="Arial"/>
                <w:sz w:val="18"/>
                <w:szCs w:val="18"/>
              </w:rPr>
            </w:pPr>
            <w:r w:rsidRPr="00280207">
              <w:rPr>
                <w:rFonts w:ascii="Arial" w:hAnsi="Arial" w:cs="Arial"/>
                <w:sz w:val="18"/>
                <w:szCs w:val="18"/>
              </w:rPr>
              <w:t xml:space="preserve">Página </w:t>
            </w:r>
            <w:r w:rsidR="006976F7" w:rsidRPr="00280207">
              <w:rPr>
                <w:rFonts w:ascii="Arial" w:hAnsi="Arial" w:cs="Arial"/>
                <w:b/>
                <w:sz w:val="18"/>
                <w:szCs w:val="18"/>
              </w:rPr>
              <w:fldChar w:fldCharType="begin"/>
            </w:r>
            <w:r w:rsidRPr="00280207">
              <w:rPr>
                <w:rFonts w:ascii="Arial" w:hAnsi="Arial" w:cs="Arial"/>
                <w:b/>
                <w:sz w:val="18"/>
                <w:szCs w:val="18"/>
              </w:rPr>
              <w:instrText>PAGE</w:instrText>
            </w:r>
            <w:r w:rsidR="006976F7" w:rsidRPr="00280207">
              <w:rPr>
                <w:rFonts w:ascii="Arial" w:hAnsi="Arial" w:cs="Arial"/>
                <w:b/>
                <w:sz w:val="18"/>
                <w:szCs w:val="18"/>
              </w:rPr>
              <w:fldChar w:fldCharType="separate"/>
            </w:r>
            <w:r w:rsidR="00E004C4" w:rsidRPr="00280207">
              <w:rPr>
                <w:rFonts w:ascii="Arial" w:hAnsi="Arial" w:cs="Arial"/>
                <w:b/>
                <w:noProof/>
                <w:sz w:val="18"/>
                <w:szCs w:val="18"/>
              </w:rPr>
              <w:t>2</w:t>
            </w:r>
            <w:r w:rsidR="006976F7" w:rsidRPr="00280207">
              <w:rPr>
                <w:rFonts w:ascii="Arial" w:hAnsi="Arial" w:cs="Arial"/>
                <w:b/>
                <w:sz w:val="18"/>
                <w:szCs w:val="18"/>
              </w:rPr>
              <w:fldChar w:fldCharType="end"/>
            </w:r>
            <w:r w:rsidRPr="00280207">
              <w:rPr>
                <w:rFonts w:ascii="Arial" w:hAnsi="Arial" w:cs="Arial"/>
                <w:sz w:val="18"/>
                <w:szCs w:val="18"/>
              </w:rPr>
              <w:t xml:space="preserve"> de </w:t>
            </w:r>
            <w:r w:rsidR="006976F7" w:rsidRPr="00280207">
              <w:rPr>
                <w:rFonts w:ascii="Arial" w:hAnsi="Arial" w:cs="Arial"/>
                <w:b/>
                <w:sz w:val="18"/>
                <w:szCs w:val="18"/>
              </w:rPr>
              <w:fldChar w:fldCharType="begin"/>
            </w:r>
            <w:r w:rsidRPr="00280207">
              <w:rPr>
                <w:rFonts w:ascii="Arial" w:hAnsi="Arial" w:cs="Arial"/>
                <w:b/>
                <w:sz w:val="18"/>
                <w:szCs w:val="18"/>
              </w:rPr>
              <w:instrText>NUMPAGES</w:instrText>
            </w:r>
            <w:r w:rsidR="006976F7" w:rsidRPr="00280207">
              <w:rPr>
                <w:rFonts w:ascii="Arial" w:hAnsi="Arial" w:cs="Arial"/>
                <w:b/>
                <w:sz w:val="18"/>
                <w:szCs w:val="18"/>
              </w:rPr>
              <w:fldChar w:fldCharType="separate"/>
            </w:r>
            <w:r w:rsidR="00E004C4" w:rsidRPr="00280207">
              <w:rPr>
                <w:rFonts w:ascii="Arial" w:hAnsi="Arial" w:cs="Arial"/>
                <w:b/>
                <w:noProof/>
                <w:sz w:val="18"/>
                <w:szCs w:val="18"/>
              </w:rPr>
              <w:t>14</w:t>
            </w:r>
            <w:r w:rsidR="006976F7" w:rsidRPr="00280207">
              <w:rPr>
                <w:rFonts w:ascii="Arial" w:hAnsi="Arial" w:cs="Arial"/>
                <w:b/>
                <w:sz w:val="18"/>
                <w:szCs w:val="18"/>
              </w:rPr>
              <w:fldChar w:fldCharType="end"/>
            </w:r>
          </w:p>
        </w:sdtContent>
      </w:sdt>
    </w:sdtContent>
  </w:sdt>
  <w:p w14:paraId="46C2E78E" w14:textId="76AFD433" w:rsidR="005761DD" w:rsidRPr="00280207" w:rsidRDefault="005761DD">
    <w:pPr>
      <w:pStyle w:val="Piedepgina"/>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3967831"/>
      <w:docPartObj>
        <w:docPartGallery w:val="Page Numbers (Bottom of Page)"/>
        <w:docPartUnique/>
      </w:docPartObj>
    </w:sdtPr>
    <w:sdtEndPr/>
    <w:sdtContent>
      <w:sdt>
        <w:sdtPr>
          <w:rPr>
            <w:rFonts w:ascii="Arial" w:hAnsi="Arial" w:cs="Arial"/>
            <w:sz w:val="18"/>
            <w:szCs w:val="18"/>
          </w:rPr>
          <w:id w:val="-1122531700"/>
          <w:docPartObj>
            <w:docPartGallery w:val="Page Numbers (Top of Page)"/>
            <w:docPartUnique/>
          </w:docPartObj>
        </w:sdtPr>
        <w:sdtEndPr/>
        <w:sdtContent>
          <w:p w14:paraId="53A26747" w14:textId="7549F107" w:rsidR="0058727F" w:rsidRPr="00974803" w:rsidRDefault="0058727F">
            <w:pPr>
              <w:pStyle w:val="Piedepgina"/>
              <w:jc w:val="right"/>
              <w:rPr>
                <w:rFonts w:ascii="Arial" w:hAnsi="Arial" w:cs="Arial"/>
                <w:sz w:val="18"/>
                <w:szCs w:val="18"/>
              </w:rPr>
            </w:pPr>
            <w:r w:rsidRPr="00974803">
              <w:rPr>
                <w:rFonts w:ascii="Arial" w:hAnsi="Arial" w:cs="Arial"/>
                <w:sz w:val="18"/>
                <w:szCs w:val="18"/>
              </w:rPr>
              <w:t xml:space="preserve">Página </w:t>
            </w:r>
            <w:r w:rsidR="006976F7" w:rsidRPr="00974803">
              <w:rPr>
                <w:rFonts w:ascii="Arial" w:hAnsi="Arial" w:cs="Arial"/>
                <w:b/>
                <w:sz w:val="18"/>
                <w:szCs w:val="18"/>
              </w:rPr>
              <w:fldChar w:fldCharType="begin"/>
            </w:r>
            <w:r w:rsidRPr="00974803">
              <w:rPr>
                <w:rFonts w:ascii="Arial" w:hAnsi="Arial" w:cs="Arial"/>
                <w:b/>
                <w:sz w:val="18"/>
                <w:szCs w:val="18"/>
              </w:rPr>
              <w:instrText>PAGE</w:instrText>
            </w:r>
            <w:r w:rsidR="006976F7" w:rsidRPr="00974803">
              <w:rPr>
                <w:rFonts w:ascii="Arial" w:hAnsi="Arial" w:cs="Arial"/>
                <w:b/>
                <w:sz w:val="18"/>
                <w:szCs w:val="18"/>
              </w:rPr>
              <w:fldChar w:fldCharType="separate"/>
            </w:r>
            <w:r w:rsidR="00E004C4">
              <w:rPr>
                <w:rFonts w:ascii="Arial" w:hAnsi="Arial" w:cs="Arial"/>
                <w:b/>
                <w:noProof/>
                <w:sz w:val="18"/>
                <w:szCs w:val="18"/>
              </w:rPr>
              <w:t>1</w:t>
            </w:r>
            <w:r w:rsidR="006976F7" w:rsidRPr="00974803">
              <w:rPr>
                <w:rFonts w:ascii="Arial" w:hAnsi="Arial" w:cs="Arial"/>
                <w:b/>
                <w:sz w:val="18"/>
                <w:szCs w:val="18"/>
              </w:rPr>
              <w:fldChar w:fldCharType="end"/>
            </w:r>
            <w:r w:rsidRPr="00974803">
              <w:rPr>
                <w:rFonts w:ascii="Arial" w:hAnsi="Arial" w:cs="Arial"/>
                <w:sz w:val="18"/>
                <w:szCs w:val="18"/>
              </w:rPr>
              <w:t xml:space="preserve"> de </w:t>
            </w:r>
            <w:r w:rsidR="006976F7" w:rsidRPr="00974803">
              <w:rPr>
                <w:rFonts w:ascii="Arial" w:hAnsi="Arial" w:cs="Arial"/>
                <w:b/>
                <w:sz w:val="18"/>
                <w:szCs w:val="18"/>
              </w:rPr>
              <w:fldChar w:fldCharType="begin"/>
            </w:r>
            <w:r w:rsidRPr="00974803">
              <w:rPr>
                <w:rFonts w:ascii="Arial" w:hAnsi="Arial" w:cs="Arial"/>
                <w:b/>
                <w:sz w:val="18"/>
                <w:szCs w:val="18"/>
              </w:rPr>
              <w:instrText>NUMPAGES</w:instrText>
            </w:r>
            <w:r w:rsidR="006976F7" w:rsidRPr="00974803">
              <w:rPr>
                <w:rFonts w:ascii="Arial" w:hAnsi="Arial" w:cs="Arial"/>
                <w:b/>
                <w:sz w:val="18"/>
                <w:szCs w:val="18"/>
              </w:rPr>
              <w:fldChar w:fldCharType="separate"/>
            </w:r>
            <w:r w:rsidR="00E004C4">
              <w:rPr>
                <w:rFonts w:ascii="Arial" w:hAnsi="Arial" w:cs="Arial"/>
                <w:b/>
                <w:noProof/>
                <w:sz w:val="18"/>
                <w:szCs w:val="18"/>
              </w:rPr>
              <w:t>14</w:t>
            </w:r>
            <w:r w:rsidR="006976F7" w:rsidRPr="00974803">
              <w:rPr>
                <w:rFonts w:ascii="Arial" w:hAnsi="Arial" w:cs="Arial"/>
                <w:b/>
                <w:sz w:val="18"/>
                <w:szCs w:val="18"/>
              </w:rPr>
              <w:fldChar w:fldCharType="end"/>
            </w:r>
          </w:p>
        </w:sdtContent>
      </w:sdt>
    </w:sdtContent>
  </w:sdt>
  <w:p w14:paraId="1860F4D9" w14:textId="77777777" w:rsidR="00563DEE" w:rsidRDefault="00563D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BF77" w14:textId="77777777" w:rsidR="00B35D2C" w:rsidRDefault="00B35D2C" w:rsidP="00563DEE">
      <w:pPr>
        <w:spacing w:after="0" w:line="240" w:lineRule="auto"/>
      </w:pPr>
      <w:r>
        <w:separator/>
      </w:r>
    </w:p>
  </w:footnote>
  <w:footnote w:type="continuationSeparator" w:id="0">
    <w:p w14:paraId="311E696D" w14:textId="77777777" w:rsidR="00B35D2C" w:rsidRDefault="00B35D2C" w:rsidP="00563DEE">
      <w:pPr>
        <w:spacing w:after="0" w:line="240" w:lineRule="auto"/>
      </w:pPr>
      <w:r>
        <w:continuationSeparator/>
      </w:r>
    </w:p>
  </w:footnote>
  <w:footnote w:id="1">
    <w:p w14:paraId="4818386F" w14:textId="77777777" w:rsidR="00D53302" w:rsidRPr="00D53302" w:rsidRDefault="00D53302" w:rsidP="00D53302">
      <w:pPr>
        <w:pStyle w:val="Textonotapie"/>
        <w:rPr>
          <w:i/>
          <w:iCs/>
          <w:color w:val="C00000"/>
        </w:rPr>
      </w:pPr>
      <w:r w:rsidRPr="00D53302">
        <w:rPr>
          <w:rStyle w:val="Refdenotaalpie"/>
          <w:i/>
          <w:iCs/>
          <w:color w:val="C00000"/>
        </w:rPr>
        <w:footnoteRef/>
      </w:r>
      <w:r w:rsidRPr="00D53302">
        <w:rPr>
          <w:i/>
          <w:iCs/>
          <w:color w:val="C00000"/>
        </w:rPr>
        <w:t xml:space="preserve"> </w:t>
      </w:r>
      <w:r w:rsidRPr="00D53302">
        <w:rPr>
          <w:i/>
          <w:iCs/>
          <w:color w:val="C00000"/>
          <w:lang w:val="es-ES"/>
        </w:rPr>
        <w:fldChar w:fldCharType="begin"/>
      </w:r>
      <w:r w:rsidRPr="00D53302">
        <w:rPr>
          <w:i/>
          <w:iCs/>
          <w:color w:val="C00000"/>
          <w:lang w:val="es-ES"/>
        </w:rPr>
        <w:instrText xml:space="preserve"> BIBLIOGRAPHY  \l 3082 </w:instrText>
      </w:r>
      <w:r w:rsidRPr="00D53302">
        <w:rPr>
          <w:i/>
          <w:iCs/>
          <w:color w:val="C00000"/>
          <w:lang w:val="es-ES"/>
        </w:rPr>
        <w:fldChar w:fldCharType="separate"/>
      </w:r>
      <w:r w:rsidRPr="00D53302">
        <w:rPr>
          <w:i/>
          <w:iCs/>
          <w:noProof/>
          <w:color w:val="C00000"/>
          <w:lang w:val="es-ES"/>
        </w:rPr>
        <w:t>REAL ACADEMIA ESPAÑOLA. https://dle.rae.es/patronato</w:t>
      </w:r>
    </w:p>
    <w:p w14:paraId="6439C733" w14:textId="77777777" w:rsidR="00D53302" w:rsidRPr="00D53302" w:rsidRDefault="00D53302" w:rsidP="00D53302">
      <w:pPr>
        <w:pStyle w:val="Textonotapie"/>
        <w:rPr>
          <w:lang w:val="es-ES"/>
        </w:rPr>
      </w:pPr>
      <w:r w:rsidRPr="00D53302">
        <w:rPr>
          <w:i/>
          <w:iCs/>
          <w:color w:val="C00000"/>
          <w:lang w:val="es-E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3391" w14:textId="526CA1B0" w:rsidR="009F0F6E" w:rsidRDefault="009F0F6E">
    <w:pPr>
      <w:pStyle w:val="Encabezado"/>
    </w:pPr>
    <w:r>
      <w:rPr>
        <w:noProof/>
        <w:lang w:eastAsia="es-MX"/>
      </w:rPr>
      <w:drawing>
        <wp:anchor distT="0" distB="0" distL="114300" distR="114300" simplePos="0" relativeHeight="251661312" behindDoc="1" locked="0" layoutInCell="1" allowOverlap="1" wp14:anchorId="68FEB10C" wp14:editId="0AC0F11D">
          <wp:simplePos x="0" y="0"/>
          <wp:positionH relativeFrom="page">
            <wp:posOffset>16510</wp:posOffset>
          </wp:positionH>
          <wp:positionV relativeFrom="paragraph">
            <wp:posOffset>-424977</wp:posOffset>
          </wp:positionV>
          <wp:extent cx="7753350" cy="10020300"/>
          <wp:effectExtent l="0" t="0" r="0" b="0"/>
          <wp:wrapNone/>
          <wp:docPr id="15" name="Imagen 15"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002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3250" w14:textId="6BA7130E" w:rsidR="008E7FF5" w:rsidRDefault="008E7FF5">
    <w:pPr>
      <w:pStyle w:val="Encabezado"/>
    </w:pPr>
    <w:r>
      <w:rPr>
        <w:noProof/>
        <w:lang w:eastAsia="es-MX"/>
      </w:rPr>
      <w:drawing>
        <wp:anchor distT="0" distB="0" distL="114300" distR="114300" simplePos="0" relativeHeight="251659264" behindDoc="1" locked="0" layoutInCell="1" allowOverlap="1" wp14:anchorId="0392FC2C" wp14:editId="561F0E28">
          <wp:simplePos x="0" y="0"/>
          <wp:positionH relativeFrom="page">
            <wp:align>center</wp:align>
          </wp:positionH>
          <wp:positionV relativeFrom="paragraph">
            <wp:posOffset>-457200</wp:posOffset>
          </wp:positionV>
          <wp:extent cx="7753350" cy="10039350"/>
          <wp:effectExtent l="0" t="0" r="0" b="0"/>
          <wp:wrapNone/>
          <wp:docPr id="16" name="Imagen 1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25" name="Imagen 25" descr="Imagen que contiene Interfaz de usuario gráfica&#10;&#10;Descripción generada automáticament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A259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B04FD"/>
    <w:multiLevelType w:val="hybridMultilevel"/>
    <w:tmpl w:val="DFA2FE32"/>
    <w:lvl w:ilvl="0" w:tplc="A630EF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748EC"/>
    <w:multiLevelType w:val="hybridMultilevel"/>
    <w:tmpl w:val="AF0CD3EE"/>
    <w:lvl w:ilvl="0" w:tplc="779AB03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7E4607B"/>
    <w:multiLevelType w:val="hybridMultilevel"/>
    <w:tmpl w:val="45E031C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CAB1D43"/>
    <w:multiLevelType w:val="hybridMultilevel"/>
    <w:tmpl w:val="9BB882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6122F"/>
    <w:multiLevelType w:val="multilevel"/>
    <w:tmpl w:val="1DB645FA"/>
    <w:lvl w:ilvl="0">
      <w:numFmt w:val="bullet"/>
      <w:lvlText w:val=""/>
      <w:lvlJc w:val="left"/>
      <w:pPr>
        <w:ind w:left="1749" w:hanging="360"/>
      </w:pPr>
      <w:rPr>
        <w:rFonts w:ascii="Symbol" w:eastAsia="Symbol" w:hAnsi="Symbol" w:cs="Symbol"/>
        <w:b w:val="0"/>
        <w:bCs w:val="0"/>
        <w:w w:val="100"/>
        <w:sz w:val="18"/>
        <w:szCs w:val="18"/>
      </w:rPr>
    </w:lvl>
    <w:lvl w:ilvl="1">
      <w:numFmt w:val="bullet"/>
      <w:lvlText w:val="•"/>
      <w:lvlJc w:val="left"/>
      <w:pPr>
        <w:ind w:left="2610" w:hanging="360"/>
      </w:pPr>
    </w:lvl>
    <w:lvl w:ilvl="2">
      <w:numFmt w:val="bullet"/>
      <w:lvlText w:val="•"/>
      <w:lvlJc w:val="left"/>
      <w:pPr>
        <w:ind w:left="3480" w:hanging="360"/>
      </w:pPr>
    </w:lvl>
    <w:lvl w:ilvl="3">
      <w:numFmt w:val="bullet"/>
      <w:lvlText w:val="•"/>
      <w:lvlJc w:val="left"/>
      <w:pPr>
        <w:ind w:left="4350" w:hanging="360"/>
      </w:pPr>
    </w:lvl>
    <w:lvl w:ilvl="4">
      <w:numFmt w:val="bullet"/>
      <w:lvlText w:val="•"/>
      <w:lvlJc w:val="left"/>
      <w:pPr>
        <w:ind w:left="5220" w:hanging="360"/>
      </w:pPr>
    </w:lvl>
    <w:lvl w:ilvl="5">
      <w:numFmt w:val="bullet"/>
      <w:lvlText w:val="•"/>
      <w:lvlJc w:val="left"/>
      <w:pPr>
        <w:ind w:left="6090" w:hanging="360"/>
      </w:pPr>
    </w:lvl>
    <w:lvl w:ilvl="6">
      <w:numFmt w:val="bullet"/>
      <w:lvlText w:val="•"/>
      <w:lvlJc w:val="left"/>
      <w:pPr>
        <w:ind w:left="6960" w:hanging="360"/>
      </w:pPr>
    </w:lvl>
    <w:lvl w:ilvl="7">
      <w:numFmt w:val="bullet"/>
      <w:lvlText w:val="•"/>
      <w:lvlJc w:val="left"/>
      <w:pPr>
        <w:ind w:left="7830" w:hanging="360"/>
      </w:pPr>
    </w:lvl>
    <w:lvl w:ilvl="8">
      <w:numFmt w:val="bullet"/>
      <w:lvlText w:val="•"/>
      <w:lvlJc w:val="left"/>
      <w:pPr>
        <w:ind w:left="8700" w:hanging="360"/>
      </w:pPr>
    </w:lvl>
  </w:abstractNum>
  <w:abstractNum w:abstractNumId="6" w15:restartNumberingAfterBreak="0">
    <w:nsid w:val="1C063838"/>
    <w:multiLevelType w:val="hybridMultilevel"/>
    <w:tmpl w:val="F9082E98"/>
    <w:lvl w:ilvl="0" w:tplc="E90C384E">
      <w:start w:val="1"/>
      <w:numFmt w:val="upperRoman"/>
      <w:lvlText w:val="%1."/>
      <w:lvlJc w:val="left"/>
      <w:pPr>
        <w:ind w:left="1558" w:hanging="348"/>
      </w:pPr>
      <w:rPr>
        <w:rFonts w:ascii="Arial" w:eastAsia="Tahoma" w:hAnsi="Arial" w:cs="Arial" w:hint="default"/>
        <w:spacing w:val="-1"/>
        <w:w w:val="100"/>
        <w:sz w:val="22"/>
        <w:szCs w:val="22"/>
        <w:lang w:val="es-MX" w:eastAsia="es-MX" w:bidi="es-MX"/>
      </w:rPr>
    </w:lvl>
    <w:lvl w:ilvl="1" w:tplc="A45CEE98">
      <w:numFmt w:val="bullet"/>
      <w:lvlText w:val="•"/>
      <w:lvlJc w:val="left"/>
      <w:pPr>
        <w:ind w:left="2406" w:hanging="348"/>
      </w:pPr>
      <w:rPr>
        <w:rFonts w:hint="default"/>
        <w:lang w:val="es-MX" w:eastAsia="es-MX" w:bidi="es-MX"/>
      </w:rPr>
    </w:lvl>
    <w:lvl w:ilvl="2" w:tplc="E3222FB4">
      <w:numFmt w:val="bullet"/>
      <w:lvlText w:val="•"/>
      <w:lvlJc w:val="left"/>
      <w:pPr>
        <w:ind w:left="3252" w:hanging="348"/>
      </w:pPr>
      <w:rPr>
        <w:rFonts w:hint="default"/>
        <w:lang w:val="es-MX" w:eastAsia="es-MX" w:bidi="es-MX"/>
      </w:rPr>
    </w:lvl>
    <w:lvl w:ilvl="3" w:tplc="74903754">
      <w:numFmt w:val="bullet"/>
      <w:lvlText w:val="•"/>
      <w:lvlJc w:val="left"/>
      <w:pPr>
        <w:ind w:left="4098" w:hanging="348"/>
      </w:pPr>
      <w:rPr>
        <w:rFonts w:hint="default"/>
        <w:lang w:val="es-MX" w:eastAsia="es-MX" w:bidi="es-MX"/>
      </w:rPr>
    </w:lvl>
    <w:lvl w:ilvl="4" w:tplc="F33CCADC">
      <w:numFmt w:val="bullet"/>
      <w:lvlText w:val="•"/>
      <w:lvlJc w:val="left"/>
      <w:pPr>
        <w:ind w:left="4944" w:hanging="348"/>
      </w:pPr>
      <w:rPr>
        <w:rFonts w:hint="default"/>
        <w:lang w:val="es-MX" w:eastAsia="es-MX" w:bidi="es-MX"/>
      </w:rPr>
    </w:lvl>
    <w:lvl w:ilvl="5" w:tplc="CFDCD34E">
      <w:numFmt w:val="bullet"/>
      <w:lvlText w:val="•"/>
      <w:lvlJc w:val="left"/>
      <w:pPr>
        <w:ind w:left="5790" w:hanging="348"/>
      </w:pPr>
      <w:rPr>
        <w:rFonts w:hint="default"/>
        <w:lang w:val="es-MX" w:eastAsia="es-MX" w:bidi="es-MX"/>
      </w:rPr>
    </w:lvl>
    <w:lvl w:ilvl="6" w:tplc="D51A040A">
      <w:numFmt w:val="bullet"/>
      <w:lvlText w:val="•"/>
      <w:lvlJc w:val="left"/>
      <w:pPr>
        <w:ind w:left="6636" w:hanging="348"/>
      </w:pPr>
      <w:rPr>
        <w:rFonts w:hint="default"/>
        <w:lang w:val="es-MX" w:eastAsia="es-MX" w:bidi="es-MX"/>
      </w:rPr>
    </w:lvl>
    <w:lvl w:ilvl="7" w:tplc="6406A908">
      <w:numFmt w:val="bullet"/>
      <w:lvlText w:val="•"/>
      <w:lvlJc w:val="left"/>
      <w:pPr>
        <w:ind w:left="7482" w:hanging="348"/>
      </w:pPr>
      <w:rPr>
        <w:rFonts w:hint="default"/>
        <w:lang w:val="es-MX" w:eastAsia="es-MX" w:bidi="es-MX"/>
      </w:rPr>
    </w:lvl>
    <w:lvl w:ilvl="8" w:tplc="28EC7440">
      <w:numFmt w:val="bullet"/>
      <w:lvlText w:val="•"/>
      <w:lvlJc w:val="left"/>
      <w:pPr>
        <w:ind w:left="8328" w:hanging="348"/>
      </w:pPr>
      <w:rPr>
        <w:rFonts w:hint="default"/>
        <w:lang w:val="es-MX" w:eastAsia="es-MX" w:bidi="es-MX"/>
      </w:rPr>
    </w:lvl>
  </w:abstractNum>
  <w:abstractNum w:abstractNumId="7" w15:restartNumberingAfterBreak="0">
    <w:nsid w:val="1DAC1024"/>
    <w:multiLevelType w:val="hybridMultilevel"/>
    <w:tmpl w:val="DA605368"/>
    <w:lvl w:ilvl="0" w:tplc="C052985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20064379"/>
    <w:multiLevelType w:val="hybridMultilevel"/>
    <w:tmpl w:val="1BFE252C"/>
    <w:lvl w:ilvl="0" w:tplc="68B68378">
      <w:start w:val="1"/>
      <w:numFmt w:val="decimal"/>
      <w:lvlText w:val="%1."/>
      <w:lvlJc w:val="left"/>
      <w:pPr>
        <w:ind w:left="1971" w:hanging="360"/>
      </w:pPr>
      <w:rPr>
        <w:rFonts w:hint="default"/>
      </w:rPr>
    </w:lvl>
    <w:lvl w:ilvl="1" w:tplc="080A0019" w:tentative="1">
      <w:start w:val="1"/>
      <w:numFmt w:val="lowerLetter"/>
      <w:lvlText w:val="%2."/>
      <w:lvlJc w:val="left"/>
      <w:pPr>
        <w:ind w:left="2691" w:hanging="360"/>
      </w:pPr>
    </w:lvl>
    <w:lvl w:ilvl="2" w:tplc="080A001B" w:tentative="1">
      <w:start w:val="1"/>
      <w:numFmt w:val="lowerRoman"/>
      <w:lvlText w:val="%3."/>
      <w:lvlJc w:val="right"/>
      <w:pPr>
        <w:ind w:left="3411" w:hanging="180"/>
      </w:pPr>
    </w:lvl>
    <w:lvl w:ilvl="3" w:tplc="080A000F" w:tentative="1">
      <w:start w:val="1"/>
      <w:numFmt w:val="decimal"/>
      <w:lvlText w:val="%4."/>
      <w:lvlJc w:val="left"/>
      <w:pPr>
        <w:ind w:left="4131" w:hanging="360"/>
      </w:pPr>
    </w:lvl>
    <w:lvl w:ilvl="4" w:tplc="080A0019" w:tentative="1">
      <w:start w:val="1"/>
      <w:numFmt w:val="lowerLetter"/>
      <w:lvlText w:val="%5."/>
      <w:lvlJc w:val="left"/>
      <w:pPr>
        <w:ind w:left="4851" w:hanging="360"/>
      </w:pPr>
    </w:lvl>
    <w:lvl w:ilvl="5" w:tplc="080A001B" w:tentative="1">
      <w:start w:val="1"/>
      <w:numFmt w:val="lowerRoman"/>
      <w:lvlText w:val="%6."/>
      <w:lvlJc w:val="right"/>
      <w:pPr>
        <w:ind w:left="5571" w:hanging="180"/>
      </w:pPr>
    </w:lvl>
    <w:lvl w:ilvl="6" w:tplc="080A000F" w:tentative="1">
      <w:start w:val="1"/>
      <w:numFmt w:val="decimal"/>
      <w:lvlText w:val="%7."/>
      <w:lvlJc w:val="left"/>
      <w:pPr>
        <w:ind w:left="6291" w:hanging="360"/>
      </w:pPr>
    </w:lvl>
    <w:lvl w:ilvl="7" w:tplc="080A0019" w:tentative="1">
      <w:start w:val="1"/>
      <w:numFmt w:val="lowerLetter"/>
      <w:lvlText w:val="%8."/>
      <w:lvlJc w:val="left"/>
      <w:pPr>
        <w:ind w:left="7011" w:hanging="360"/>
      </w:pPr>
    </w:lvl>
    <w:lvl w:ilvl="8" w:tplc="080A001B" w:tentative="1">
      <w:start w:val="1"/>
      <w:numFmt w:val="lowerRoman"/>
      <w:lvlText w:val="%9."/>
      <w:lvlJc w:val="right"/>
      <w:pPr>
        <w:ind w:left="7731" w:hanging="180"/>
      </w:pPr>
    </w:lvl>
  </w:abstractNum>
  <w:abstractNum w:abstractNumId="9" w15:restartNumberingAfterBreak="0">
    <w:nsid w:val="228A3BBF"/>
    <w:multiLevelType w:val="hybridMultilevel"/>
    <w:tmpl w:val="6EDC4786"/>
    <w:lvl w:ilvl="0" w:tplc="4C06F918">
      <w:start w:val="1"/>
      <w:numFmt w:val="upperRoman"/>
      <w:lvlText w:val="%1."/>
      <w:lvlJc w:val="left"/>
      <w:pPr>
        <w:ind w:left="1558" w:hanging="348"/>
      </w:pPr>
      <w:rPr>
        <w:rFonts w:ascii="Arial" w:eastAsia="Tahoma" w:hAnsi="Arial" w:cs="Arial" w:hint="default"/>
        <w:spacing w:val="-1"/>
        <w:w w:val="100"/>
        <w:sz w:val="22"/>
        <w:szCs w:val="22"/>
        <w:lang w:val="es-MX" w:eastAsia="es-MX" w:bidi="es-MX"/>
      </w:rPr>
    </w:lvl>
    <w:lvl w:ilvl="1" w:tplc="55D2DA18">
      <w:numFmt w:val="bullet"/>
      <w:lvlText w:val="•"/>
      <w:lvlJc w:val="left"/>
      <w:pPr>
        <w:ind w:left="2406" w:hanging="348"/>
      </w:pPr>
      <w:rPr>
        <w:rFonts w:hint="default"/>
        <w:lang w:val="es-MX" w:eastAsia="es-MX" w:bidi="es-MX"/>
      </w:rPr>
    </w:lvl>
    <w:lvl w:ilvl="2" w:tplc="80D858E6">
      <w:numFmt w:val="bullet"/>
      <w:lvlText w:val="•"/>
      <w:lvlJc w:val="left"/>
      <w:pPr>
        <w:ind w:left="3252" w:hanging="348"/>
      </w:pPr>
      <w:rPr>
        <w:rFonts w:hint="default"/>
        <w:lang w:val="es-MX" w:eastAsia="es-MX" w:bidi="es-MX"/>
      </w:rPr>
    </w:lvl>
    <w:lvl w:ilvl="3" w:tplc="C778CD06">
      <w:numFmt w:val="bullet"/>
      <w:lvlText w:val="•"/>
      <w:lvlJc w:val="left"/>
      <w:pPr>
        <w:ind w:left="4098" w:hanging="348"/>
      </w:pPr>
      <w:rPr>
        <w:rFonts w:hint="default"/>
        <w:lang w:val="es-MX" w:eastAsia="es-MX" w:bidi="es-MX"/>
      </w:rPr>
    </w:lvl>
    <w:lvl w:ilvl="4" w:tplc="E7986152">
      <w:numFmt w:val="bullet"/>
      <w:lvlText w:val="•"/>
      <w:lvlJc w:val="left"/>
      <w:pPr>
        <w:ind w:left="4944" w:hanging="348"/>
      </w:pPr>
      <w:rPr>
        <w:rFonts w:hint="default"/>
        <w:lang w:val="es-MX" w:eastAsia="es-MX" w:bidi="es-MX"/>
      </w:rPr>
    </w:lvl>
    <w:lvl w:ilvl="5" w:tplc="042E9230">
      <w:numFmt w:val="bullet"/>
      <w:lvlText w:val="•"/>
      <w:lvlJc w:val="left"/>
      <w:pPr>
        <w:ind w:left="5790" w:hanging="348"/>
      </w:pPr>
      <w:rPr>
        <w:rFonts w:hint="default"/>
        <w:lang w:val="es-MX" w:eastAsia="es-MX" w:bidi="es-MX"/>
      </w:rPr>
    </w:lvl>
    <w:lvl w:ilvl="6" w:tplc="9E000442">
      <w:numFmt w:val="bullet"/>
      <w:lvlText w:val="•"/>
      <w:lvlJc w:val="left"/>
      <w:pPr>
        <w:ind w:left="6636" w:hanging="348"/>
      </w:pPr>
      <w:rPr>
        <w:rFonts w:hint="default"/>
        <w:lang w:val="es-MX" w:eastAsia="es-MX" w:bidi="es-MX"/>
      </w:rPr>
    </w:lvl>
    <w:lvl w:ilvl="7" w:tplc="9EFA60A4">
      <w:numFmt w:val="bullet"/>
      <w:lvlText w:val="•"/>
      <w:lvlJc w:val="left"/>
      <w:pPr>
        <w:ind w:left="7482" w:hanging="348"/>
      </w:pPr>
      <w:rPr>
        <w:rFonts w:hint="default"/>
        <w:lang w:val="es-MX" w:eastAsia="es-MX" w:bidi="es-MX"/>
      </w:rPr>
    </w:lvl>
    <w:lvl w:ilvl="8" w:tplc="EF9CD754">
      <w:numFmt w:val="bullet"/>
      <w:lvlText w:val="•"/>
      <w:lvlJc w:val="left"/>
      <w:pPr>
        <w:ind w:left="8328" w:hanging="348"/>
      </w:pPr>
      <w:rPr>
        <w:rFonts w:hint="default"/>
        <w:lang w:val="es-MX" w:eastAsia="es-MX" w:bidi="es-MX"/>
      </w:rPr>
    </w:lvl>
  </w:abstractNum>
  <w:abstractNum w:abstractNumId="10" w15:restartNumberingAfterBreak="0">
    <w:nsid w:val="24480A1F"/>
    <w:multiLevelType w:val="multilevel"/>
    <w:tmpl w:val="FE7EAAB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64878"/>
    <w:multiLevelType w:val="multilevel"/>
    <w:tmpl w:val="B34C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693DF5"/>
    <w:multiLevelType w:val="multilevel"/>
    <w:tmpl w:val="3BA6BB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D3339B5"/>
    <w:multiLevelType w:val="multilevel"/>
    <w:tmpl w:val="4EF47DC4"/>
    <w:lvl w:ilvl="0">
      <w:start w:val="7"/>
      <w:numFmt w:val="lowerLetter"/>
      <w:lvlText w:val="%1)"/>
      <w:lvlJc w:val="left"/>
      <w:pPr>
        <w:ind w:left="720" w:hanging="360"/>
      </w:pPr>
      <w:rPr>
        <w:rFonts w:ascii="Arial" w:hAnsi="Arial" w:cs="Arial"/>
        <w:b w:val="0"/>
        <w:bCs/>
        <w:i w:val="0"/>
        <w:i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E43B5A"/>
    <w:multiLevelType w:val="hybridMultilevel"/>
    <w:tmpl w:val="7400A4E0"/>
    <w:lvl w:ilvl="0" w:tplc="7D0A672A">
      <w:start w:val="1"/>
      <w:numFmt w:val="upperRoman"/>
      <w:lvlText w:val="%1."/>
      <w:lvlJc w:val="left"/>
      <w:pPr>
        <w:ind w:left="1558" w:hanging="348"/>
      </w:pPr>
      <w:rPr>
        <w:rFonts w:hint="default"/>
        <w:b w:val="0"/>
        <w:i w:val="0"/>
        <w:spacing w:val="-1"/>
        <w:w w:val="100"/>
        <w:sz w:val="22"/>
        <w:szCs w:val="22"/>
        <w:lang w:val="es-MX" w:eastAsia="es-MX" w:bidi="es-MX"/>
      </w:rPr>
    </w:lvl>
    <w:lvl w:ilvl="1" w:tplc="2B8E6C0A">
      <w:numFmt w:val="bullet"/>
      <w:lvlText w:val="•"/>
      <w:lvlJc w:val="left"/>
      <w:pPr>
        <w:ind w:left="2406" w:hanging="348"/>
      </w:pPr>
      <w:rPr>
        <w:rFonts w:hint="default"/>
        <w:lang w:val="es-MX" w:eastAsia="es-MX" w:bidi="es-MX"/>
      </w:rPr>
    </w:lvl>
    <w:lvl w:ilvl="2" w:tplc="37F4DC7E">
      <w:numFmt w:val="bullet"/>
      <w:lvlText w:val="•"/>
      <w:lvlJc w:val="left"/>
      <w:pPr>
        <w:ind w:left="3252" w:hanging="348"/>
      </w:pPr>
      <w:rPr>
        <w:rFonts w:hint="default"/>
        <w:lang w:val="es-MX" w:eastAsia="es-MX" w:bidi="es-MX"/>
      </w:rPr>
    </w:lvl>
    <w:lvl w:ilvl="3" w:tplc="81B20A86">
      <w:numFmt w:val="bullet"/>
      <w:lvlText w:val="•"/>
      <w:lvlJc w:val="left"/>
      <w:pPr>
        <w:ind w:left="4098" w:hanging="348"/>
      </w:pPr>
      <w:rPr>
        <w:rFonts w:hint="default"/>
        <w:lang w:val="es-MX" w:eastAsia="es-MX" w:bidi="es-MX"/>
      </w:rPr>
    </w:lvl>
    <w:lvl w:ilvl="4" w:tplc="0BA2984E">
      <w:numFmt w:val="bullet"/>
      <w:lvlText w:val="•"/>
      <w:lvlJc w:val="left"/>
      <w:pPr>
        <w:ind w:left="4944" w:hanging="348"/>
      </w:pPr>
      <w:rPr>
        <w:rFonts w:hint="default"/>
        <w:lang w:val="es-MX" w:eastAsia="es-MX" w:bidi="es-MX"/>
      </w:rPr>
    </w:lvl>
    <w:lvl w:ilvl="5" w:tplc="763C71DA">
      <w:numFmt w:val="bullet"/>
      <w:lvlText w:val="•"/>
      <w:lvlJc w:val="left"/>
      <w:pPr>
        <w:ind w:left="5790" w:hanging="348"/>
      </w:pPr>
      <w:rPr>
        <w:rFonts w:hint="default"/>
        <w:lang w:val="es-MX" w:eastAsia="es-MX" w:bidi="es-MX"/>
      </w:rPr>
    </w:lvl>
    <w:lvl w:ilvl="6" w:tplc="1BDC4318">
      <w:numFmt w:val="bullet"/>
      <w:lvlText w:val="•"/>
      <w:lvlJc w:val="left"/>
      <w:pPr>
        <w:ind w:left="6636" w:hanging="348"/>
      </w:pPr>
      <w:rPr>
        <w:rFonts w:hint="default"/>
        <w:lang w:val="es-MX" w:eastAsia="es-MX" w:bidi="es-MX"/>
      </w:rPr>
    </w:lvl>
    <w:lvl w:ilvl="7" w:tplc="58368158">
      <w:numFmt w:val="bullet"/>
      <w:lvlText w:val="•"/>
      <w:lvlJc w:val="left"/>
      <w:pPr>
        <w:ind w:left="7482" w:hanging="348"/>
      </w:pPr>
      <w:rPr>
        <w:rFonts w:hint="default"/>
        <w:lang w:val="es-MX" w:eastAsia="es-MX" w:bidi="es-MX"/>
      </w:rPr>
    </w:lvl>
    <w:lvl w:ilvl="8" w:tplc="8E00FC80">
      <w:numFmt w:val="bullet"/>
      <w:lvlText w:val="•"/>
      <w:lvlJc w:val="left"/>
      <w:pPr>
        <w:ind w:left="8328" w:hanging="348"/>
      </w:pPr>
      <w:rPr>
        <w:rFonts w:hint="default"/>
        <w:lang w:val="es-MX" w:eastAsia="es-MX" w:bidi="es-MX"/>
      </w:rPr>
    </w:lvl>
  </w:abstractNum>
  <w:abstractNum w:abstractNumId="15" w15:restartNumberingAfterBreak="0">
    <w:nsid w:val="2E2743FA"/>
    <w:multiLevelType w:val="hybridMultilevel"/>
    <w:tmpl w:val="07B87E1C"/>
    <w:lvl w:ilvl="0" w:tplc="9FB677EE">
      <w:start w:val="8"/>
      <w:numFmt w:val="lowerLetter"/>
      <w:lvlText w:val="%1)"/>
      <w:lvlJc w:val="left"/>
      <w:pPr>
        <w:ind w:left="1211" w:hanging="360"/>
      </w:pPr>
      <w:rPr>
        <w:rFonts w:hint="default"/>
        <w:b w:val="0"/>
        <w:bCs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2F8B23D8"/>
    <w:multiLevelType w:val="hybridMultilevel"/>
    <w:tmpl w:val="2B5257B6"/>
    <w:lvl w:ilvl="0" w:tplc="080A0013">
      <w:start w:val="1"/>
      <w:numFmt w:val="upperRoman"/>
      <w:lvlText w:val="%1."/>
      <w:lvlJc w:val="right"/>
      <w:pPr>
        <w:ind w:left="108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ED09B2"/>
    <w:multiLevelType w:val="hybridMultilevel"/>
    <w:tmpl w:val="72803952"/>
    <w:lvl w:ilvl="0" w:tplc="50BA7D2C">
      <w:start w:val="1"/>
      <w:numFmt w:val="upperRoman"/>
      <w:lvlText w:val="%1."/>
      <w:lvlJc w:val="left"/>
      <w:pPr>
        <w:ind w:left="1558" w:hanging="348"/>
      </w:pPr>
      <w:rPr>
        <w:rFonts w:ascii="Arial" w:eastAsia="Tahoma" w:hAnsi="Arial" w:cs="Arial" w:hint="default"/>
        <w:spacing w:val="-1"/>
        <w:w w:val="100"/>
        <w:sz w:val="22"/>
        <w:szCs w:val="22"/>
        <w:lang w:val="es-MX" w:eastAsia="es-MX" w:bidi="es-MX"/>
      </w:rPr>
    </w:lvl>
    <w:lvl w:ilvl="1" w:tplc="8668A3CE">
      <w:numFmt w:val="bullet"/>
      <w:lvlText w:val="•"/>
      <w:lvlJc w:val="left"/>
      <w:pPr>
        <w:ind w:left="2406" w:hanging="348"/>
      </w:pPr>
      <w:rPr>
        <w:rFonts w:hint="default"/>
        <w:lang w:val="es-MX" w:eastAsia="es-MX" w:bidi="es-MX"/>
      </w:rPr>
    </w:lvl>
    <w:lvl w:ilvl="2" w:tplc="A282C2E8">
      <w:numFmt w:val="bullet"/>
      <w:lvlText w:val="•"/>
      <w:lvlJc w:val="left"/>
      <w:pPr>
        <w:ind w:left="3252" w:hanging="348"/>
      </w:pPr>
      <w:rPr>
        <w:rFonts w:hint="default"/>
        <w:lang w:val="es-MX" w:eastAsia="es-MX" w:bidi="es-MX"/>
      </w:rPr>
    </w:lvl>
    <w:lvl w:ilvl="3" w:tplc="BFD292AA">
      <w:numFmt w:val="bullet"/>
      <w:lvlText w:val="•"/>
      <w:lvlJc w:val="left"/>
      <w:pPr>
        <w:ind w:left="4098" w:hanging="348"/>
      </w:pPr>
      <w:rPr>
        <w:rFonts w:hint="default"/>
        <w:lang w:val="es-MX" w:eastAsia="es-MX" w:bidi="es-MX"/>
      </w:rPr>
    </w:lvl>
    <w:lvl w:ilvl="4" w:tplc="E956449E">
      <w:numFmt w:val="bullet"/>
      <w:lvlText w:val="•"/>
      <w:lvlJc w:val="left"/>
      <w:pPr>
        <w:ind w:left="4944" w:hanging="348"/>
      </w:pPr>
      <w:rPr>
        <w:rFonts w:hint="default"/>
        <w:lang w:val="es-MX" w:eastAsia="es-MX" w:bidi="es-MX"/>
      </w:rPr>
    </w:lvl>
    <w:lvl w:ilvl="5" w:tplc="C50CD90A">
      <w:numFmt w:val="bullet"/>
      <w:lvlText w:val="•"/>
      <w:lvlJc w:val="left"/>
      <w:pPr>
        <w:ind w:left="5790" w:hanging="348"/>
      </w:pPr>
      <w:rPr>
        <w:rFonts w:hint="default"/>
        <w:lang w:val="es-MX" w:eastAsia="es-MX" w:bidi="es-MX"/>
      </w:rPr>
    </w:lvl>
    <w:lvl w:ilvl="6" w:tplc="D70ECE6C">
      <w:numFmt w:val="bullet"/>
      <w:lvlText w:val="•"/>
      <w:lvlJc w:val="left"/>
      <w:pPr>
        <w:ind w:left="6636" w:hanging="348"/>
      </w:pPr>
      <w:rPr>
        <w:rFonts w:hint="default"/>
        <w:lang w:val="es-MX" w:eastAsia="es-MX" w:bidi="es-MX"/>
      </w:rPr>
    </w:lvl>
    <w:lvl w:ilvl="7" w:tplc="A3AA59A4">
      <w:numFmt w:val="bullet"/>
      <w:lvlText w:val="•"/>
      <w:lvlJc w:val="left"/>
      <w:pPr>
        <w:ind w:left="7482" w:hanging="348"/>
      </w:pPr>
      <w:rPr>
        <w:rFonts w:hint="default"/>
        <w:lang w:val="es-MX" w:eastAsia="es-MX" w:bidi="es-MX"/>
      </w:rPr>
    </w:lvl>
    <w:lvl w:ilvl="8" w:tplc="856CF7CC">
      <w:numFmt w:val="bullet"/>
      <w:lvlText w:val="•"/>
      <w:lvlJc w:val="left"/>
      <w:pPr>
        <w:ind w:left="8328" w:hanging="348"/>
      </w:pPr>
      <w:rPr>
        <w:rFonts w:hint="default"/>
        <w:lang w:val="es-MX" w:eastAsia="es-MX" w:bidi="es-MX"/>
      </w:rPr>
    </w:lvl>
  </w:abstractNum>
  <w:abstractNum w:abstractNumId="18" w15:restartNumberingAfterBreak="0">
    <w:nsid w:val="36BF6C16"/>
    <w:multiLevelType w:val="hybridMultilevel"/>
    <w:tmpl w:val="93C20E2E"/>
    <w:lvl w:ilvl="0" w:tplc="74AC6466">
      <w:start w:val="1"/>
      <w:numFmt w:val="upperRoman"/>
      <w:lvlText w:val="%1."/>
      <w:lvlJc w:val="left"/>
      <w:pPr>
        <w:ind w:left="1558" w:hanging="348"/>
      </w:pPr>
      <w:rPr>
        <w:rFonts w:ascii="Arial" w:eastAsia="Tahoma" w:hAnsi="Arial" w:cs="Arial" w:hint="default"/>
        <w:spacing w:val="-1"/>
        <w:w w:val="100"/>
        <w:sz w:val="22"/>
        <w:szCs w:val="22"/>
        <w:lang w:val="es-MX" w:eastAsia="es-MX" w:bidi="es-MX"/>
      </w:rPr>
    </w:lvl>
    <w:lvl w:ilvl="1" w:tplc="521A461C">
      <w:numFmt w:val="bullet"/>
      <w:lvlText w:val="•"/>
      <w:lvlJc w:val="left"/>
      <w:pPr>
        <w:ind w:left="2406" w:hanging="348"/>
      </w:pPr>
      <w:rPr>
        <w:rFonts w:hint="default"/>
        <w:lang w:val="es-MX" w:eastAsia="es-MX" w:bidi="es-MX"/>
      </w:rPr>
    </w:lvl>
    <w:lvl w:ilvl="2" w:tplc="FC10B4BA">
      <w:numFmt w:val="bullet"/>
      <w:lvlText w:val="•"/>
      <w:lvlJc w:val="left"/>
      <w:pPr>
        <w:ind w:left="3252" w:hanging="348"/>
      </w:pPr>
      <w:rPr>
        <w:rFonts w:hint="default"/>
        <w:lang w:val="es-MX" w:eastAsia="es-MX" w:bidi="es-MX"/>
      </w:rPr>
    </w:lvl>
    <w:lvl w:ilvl="3" w:tplc="DDD83570">
      <w:numFmt w:val="bullet"/>
      <w:lvlText w:val="•"/>
      <w:lvlJc w:val="left"/>
      <w:pPr>
        <w:ind w:left="4098" w:hanging="348"/>
      </w:pPr>
      <w:rPr>
        <w:rFonts w:hint="default"/>
        <w:lang w:val="es-MX" w:eastAsia="es-MX" w:bidi="es-MX"/>
      </w:rPr>
    </w:lvl>
    <w:lvl w:ilvl="4" w:tplc="86B0AD74">
      <w:numFmt w:val="bullet"/>
      <w:lvlText w:val="•"/>
      <w:lvlJc w:val="left"/>
      <w:pPr>
        <w:ind w:left="4944" w:hanging="348"/>
      </w:pPr>
      <w:rPr>
        <w:rFonts w:hint="default"/>
        <w:lang w:val="es-MX" w:eastAsia="es-MX" w:bidi="es-MX"/>
      </w:rPr>
    </w:lvl>
    <w:lvl w:ilvl="5" w:tplc="D792AB6E">
      <w:numFmt w:val="bullet"/>
      <w:lvlText w:val="•"/>
      <w:lvlJc w:val="left"/>
      <w:pPr>
        <w:ind w:left="5790" w:hanging="348"/>
      </w:pPr>
      <w:rPr>
        <w:rFonts w:hint="default"/>
        <w:lang w:val="es-MX" w:eastAsia="es-MX" w:bidi="es-MX"/>
      </w:rPr>
    </w:lvl>
    <w:lvl w:ilvl="6" w:tplc="21702A02">
      <w:numFmt w:val="bullet"/>
      <w:lvlText w:val="•"/>
      <w:lvlJc w:val="left"/>
      <w:pPr>
        <w:ind w:left="6636" w:hanging="348"/>
      </w:pPr>
      <w:rPr>
        <w:rFonts w:hint="default"/>
        <w:lang w:val="es-MX" w:eastAsia="es-MX" w:bidi="es-MX"/>
      </w:rPr>
    </w:lvl>
    <w:lvl w:ilvl="7" w:tplc="EDBCE15E">
      <w:numFmt w:val="bullet"/>
      <w:lvlText w:val="•"/>
      <w:lvlJc w:val="left"/>
      <w:pPr>
        <w:ind w:left="7482" w:hanging="348"/>
      </w:pPr>
      <w:rPr>
        <w:rFonts w:hint="default"/>
        <w:lang w:val="es-MX" w:eastAsia="es-MX" w:bidi="es-MX"/>
      </w:rPr>
    </w:lvl>
    <w:lvl w:ilvl="8" w:tplc="9012999C">
      <w:numFmt w:val="bullet"/>
      <w:lvlText w:val="•"/>
      <w:lvlJc w:val="left"/>
      <w:pPr>
        <w:ind w:left="8328" w:hanging="348"/>
      </w:pPr>
      <w:rPr>
        <w:rFonts w:hint="default"/>
        <w:lang w:val="es-MX" w:eastAsia="es-MX" w:bidi="es-MX"/>
      </w:rPr>
    </w:lvl>
  </w:abstractNum>
  <w:abstractNum w:abstractNumId="19" w15:restartNumberingAfterBreak="0">
    <w:nsid w:val="37C6615C"/>
    <w:multiLevelType w:val="hybridMultilevel"/>
    <w:tmpl w:val="9EBC2976"/>
    <w:lvl w:ilvl="0" w:tplc="A6DE3B1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397B5A4E"/>
    <w:multiLevelType w:val="hybridMultilevel"/>
    <w:tmpl w:val="74905556"/>
    <w:lvl w:ilvl="0" w:tplc="F55A09F8">
      <w:start w:val="1"/>
      <w:numFmt w:val="upperRoman"/>
      <w:lvlText w:val="%1."/>
      <w:lvlJc w:val="left"/>
      <w:pPr>
        <w:ind w:left="-656" w:hanging="248"/>
      </w:pPr>
      <w:rPr>
        <w:rFonts w:ascii="Arial" w:eastAsia="Tahoma" w:hAnsi="Arial" w:cs="Arial" w:hint="default"/>
        <w:b w:val="0"/>
        <w:bCs w:val="0"/>
        <w:spacing w:val="-2"/>
        <w:w w:val="100"/>
        <w:sz w:val="22"/>
        <w:szCs w:val="22"/>
        <w:lang w:val="es-MX" w:eastAsia="es-MX" w:bidi="es-MX"/>
      </w:rPr>
    </w:lvl>
    <w:lvl w:ilvl="1" w:tplc="1C729AAE">
      <w:start w:val="1"/>
      <w:numFmt w:val="upperRoman"/>
      <w:lvlText w:val="%2."/>
      <w:lvlJc w:val="left"/>
      <w:pPr>
        <w:ind w:left="424" w:hanging="348"/>
      </w:pPr>
      <w:rPr>
        <w:rFonts w:ascii="Arial" w:eastAsia="Tahoma" w:hAnsi="Arial" w:cs="Arial" w:hint="default"/>
        <w:spacing w:val="-1"/>
        <w:w w:val="100"/>
        <w:sz w:val="22"/>
        <w:szCs w:val="22"/>
        <w:lang w:val="es-MX" w:eastAsia="es-MX" w:bidi="es-MX"/>
      </w:rPr>
    </w:lvl>
    <w:lvl w:ilvl="2" w:tplc="D7FEBA54">
      <w:numFmt w:val="bullet"/>
      <w:lvlText w:val="•"/>
      <w:lvlJc w:val="left"/>
      <w:pPr>
        <w:ind w:left="1366" w:hanging="348"/>
      </w:pPr>
      <w:rPr>
        <w:rFonts w:hint="default"/>
        <w:lang w:val="es-MX" w:eastAsia="es-MX" w:bidi="es-MX"/>
      </w:rPr>
    </w:lvl>
    <w:lvl w:ilvl="3" w:tplc="C9C65204">
      <w:numFmt w:val="bullet"/>
      <w:lvlText w:val="•"/>
      <w:lvlJc w:val="left"/>
      <w:pPr>
        <w:ind w:left="2306" w:hanging="348"/>
      </w:pPr>
      <w:rPr>
        <w:rFonts w:hint="default"/>
        <w:lang w:val="es-MX" w:eastAsia="es-MX" w:bidi="es-MX"/>
      </w:rPr>
    </w:lvl>
    <w:lvl w:ilvl="4" w:tplc="E2C413E2">
      <w:numFmt w:val="bullet"/>
      <w:lvlText w:val="•"/>
      <w:lvlJc w:val="left"/>
      <w:pPr>
        <w:ind w:left="3246" w:hanging="348"/>
      </w:pPr>
      <w:rPr>
        <w:rFonts w:hint="default"/>
        <w:lang w:val="es-MX" w:eastAsia="es-MX" w:bidi="es-MX"/>
      </w:rPr>
    </w:lvl>
    <w:lvl w:ilvl="5" w:tplc="1214E674">
      <w:numFmt w:val="bullet"/>
      <w:lvlText w:val="•"/>
      <w:lvlJc w:val="left"/>
      <w:pPr>
        <w:ind w:left="4186" w:hanging="348"/>
      </w:pPr>
      <w:rPr>
        <w:rFonts w:hint="default"/>
        <w:lang w:val="es-MX" w:eastAsia="es-MX" w:bidi="es-MX"/>
      </w:rPr>
    </w:lvl>
    <w:lvl w:ilvl="6" w:tplc="746E3BAA">
      <w:numFmt w:val="bullet"/>
      <w:lvlText w:val="•"/>
      <w:lvlJc w:val="left"/>
      <w:pPr>
        <w:ind w:left="5126" w:hanging="348"/>
      </w:pPr>
      <w:rPr>
        <w:rFonts w:hint="default"/>
        <w:lang w:val="es-MX" w:eastAsia="es-MX" w:bidi="es-MX"/>
      </w:rPr>
    </w:lvl>
    <w:lvl w:ilvl="7" w:tplc="372282D0">
      <w:numFmt w:val="bullet"/>
      <w:lvlText w:val="•"/>
      <w:lvlJc w:val="left"/>
      <w:pPr>
        <w:ind w:left="6066" w:hanging="348"/>
      </w:pPr>
      <w:rPr>
        <w:rFonts w:hint="default"/>
        <w:lang w:val="es-MX" w:eastAsia="es-MX" w:bidi="es-MX"/>
      </w:rPr>
    </w:lvl>
    <w:lvl w:ilvl="8" w:tplc="C4522268">
      <w:numFmt w:val="bullet"/>
      <w:lvlText w:val="•"/>
      <w:lvlJc w:val="left"/>
      <w:pPr>
        <w:ind w:left="7006" w:hanging="348"/>
      </w:pPr>
      <w:rPr>
        <w:rFonts w:hint="default"/>
        <w:lang w:val="es-MX" w:eastAsia="es-MX" w:bidi="es-MX"/>
      </w:rPr>
    </w:lvl>
  </w:abstractNum>
  <w:abstractNum w:abstractNumId="21" w15:restartNumberingAfterBreak="0">
    <w:nsid w:val="3A4101BE"/>
    <w:multiLevelType w:val="multilevel"/>
    <w:tmpl w:val="F4421D3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3DD4251C"/>
    <w:multiLevelType w:val="multilevel"/>
    <w:tmpl w:val="F4421D3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4CC27358"/>
    <w:multiLevelType w:val="hybridMultilevel"/>
    <w:tmpl w:val="9D649664"/>
    <w:lvl w:ilvl="0" w:tplc="E5300E7E">
      <w:start w:val="1"/>
      <w:numFmt w:val="upperRoman"/>
      <w:lvlText w:val="%1."/>
      <w:lvlJc w:val="left"/>
      <w:pPr>
        <w:ind w:left="1558" w:hanging="348"/>
      </w:pPr>
      <w:rPr>
        <w:rFonts w:ascii="Arial" w:eastAsia="Tahoma" w:hAnsi="Arial" w:cs="Arial" w:hint="default"/>
        <w:spacing w:val="-1"/>
        <w:w w:val="100"/>
        <w:sz w:val="22"/>
        <w:szCs w:val="22"/>
        <w:lang w:val="es-MX" w:eastAsia="es-MX" w:bidi="es-MX"/>
      </w:rPr>
    </w:lvl>
    <w:lvl w:ilvl="1" w:tplc="84C0514A">
      <w:numFmt w:val="bullet"/>
      <w:lvlText w:val="•"/>
      <w:lvlJc w:val="left"/>
      <w:pPr>
        <w:ind w:left="2406" w:hanging="348"/>
      </w:pPr>
      <w:rPr>
        <w:rFonts w:hint="default"/>
        <w:lang w:val="es-MX" w:eastAsia="es-MX" w:bidi="es-MX"/>
      </w:rPr>
    </w:lvl>
    <w:lvl w:ilvl="2" w:tplc="F4120E7C">
      <w:numFmt w:val="bullet"/>
      <w:lvlText w:val="•"/>
      <w:lvlJc w:val="left"/>
      <w:pPr>
        <w:ind w:left="3252" w:hanging="348"/>
      </w:pPr>
      <w:rPr>
        <w:rFonts w:hint="default"/>
        <w:lang w:val="es-MX" w:eastAsia="es-MX" w:bidi="es-MX"/>
      </w:rPr>
    </w:lvl>
    <w:lvl w:ilvl="3" w:tplc="0AB63BD4">
      <w:numFmt w:val="bullet"/>
      <w:lvlText w:val="•"/>
      <w:lvlJc w:val="left"/>
      <w:pPr>
        <w:ind w:left="4098" w:hanging="348"/>
      </w:pPr>
      <w:rPr>
        <w:rFonts w:hint="default"/>
        <w:lang w:val="es-MX" w:eastAsia="es-MX" w:bidi="es-MX"/>
      </w:rPr>
    </w:lvl>
    <w:lvl w:ilvl="4" w:tplc="AF48FF64">
      <w:numFmt w:val="bullet"/>
      <w:lvlText w:val="•"/>
      <w:lvlJc w:val="left"/>
      <w:pPr>
        <w:ind w:left="4944" w:hanging="348"/>
      </w:pPr>
      <w:rPr>
        <w:rFonts w:hint="default"/>
        <w:lang w:val="es-MX" w:eastAsia="es-MX" w:bidi="es-MX"/>
      </w:rPr>
    </w:lvl>
    <w:lvl w:ilvl="5" w:tplc="6A8AD046">
      <w:numFmt w:val="bullet"/>
      <w:lvlText w:val="•"/>
      <w:lvlJc w:val="left"/>
      <w:pPr>
        <w:ind w:left="5790" w:hanging="348"/>
      </w:pPr>
      <w:rPr>
        <w:rFonts w:hint="default"/>
        <w:lang w:val="es-MX" w:eastAsia="es-MX" w:bidi="es-MX"/>
      </w:rPr>
    </w:lvl>
    <w:lvl w:ilvl="6" w:tplc="C0A87890">
      <w:numFmt w:val="bullet"/>
      <w:lvlText w:val="•"/>
      <w:lvlJc w:val="left"/>
      <w:pPr>
        <w:ind w:left="6636" w:hanging="348"/>
      </w:pPr>
      <w:rPr>
        <w:rFonts w:hint="default"/>
        <w:lang w:val="es-MX" w:eastAsia="es-MX" w:bidi="es-MX"/>
      </w:rPr>
    </w:lvl>
    <w:lvl w:ilvl="7" w:tplc="B10CA2B4">
      <w:numFmt w:val="bullet"/>
      <w:lvlText w:val="•"/>
      <w:lvlJc w:val="left"/>
      <w:pPr>
        <w:ind w:left="7482" w:hanging="348"/>
      </w:pPr>
      <w:rPr>
        <w:rFonts w:hint="default"/>
        <w:lang w:val="es-MX" w:eastAsia="es-MX" w:bidi="es-MX"/>
      </w:rPr>
    </w:lvl>
    <w:lvl w:ilvl="8" w:tplc="67440D20">
      <w:numFmt w:val="bullet"/>
      <w:lvlText w:val="•"/>
      <w:lvlJc w:val="left"/>
      <w:pPr>
        <w:ind w:left="8328" w:hanging="348"/>
      </w:pPr>
      <w:rPr>
        <w:rFonts w:hint="default"/>
        <w:lang w:val="es-MX" w:eastAsia="es-MX" w:bidi="es-MX"/>
      </w:rPr>
    </w:lvl>
  </w:abstractNum>
  <w:abstractNum w:abstractNumId="24" w15:restartNumberingAfterBreak="0">
    <w:nsid w:val="5A65186C"/>
    <w:multiLevelType w:val="multilevel"/>
    <w:tmpl w:val="3B20BD1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6BD817BD"/>
    <w:multiLevelType w:val="singleLevel"/>
    <w:tmpl w:val="BBDA0BCE"/>
    <w:lvl w:ilvl="0">
      <w:start w:val="1"/>
      <w:numFmt w:val="upperRoman"/>
      <w:pStyle w:val="Ttulo8"/>
      <w:lvlText w:val="%1.-"/>
      <w:lvlJc w:val="left"/>
      <w:pPr>
        <w:tabs>
          <w:tab w:val="num" w:pos="2280"/>
        </w:tabs>
        <w:ind w:left="2130" w:hanging="570"/>
      </w:pPr>
      <w:rPr>
        <w:rFonts w:hint="default"/>
      </w:rPr>
    </w:lvl>
  </w:abstractNum>
  <w:abstractNum w:abstractNumId="26"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C02F83"/>
    <w:multiLevelType w:val="hybridMultilevel"/>
    <w:tmpl w:val="B0FEA2A8"/>
    <w:lvl w:ilvl="0" w:tplc="B0FAF04A">
      <w:start w:val="1"/>
      <w:numFmt w:val="upperRoman"/>
      <w:lvlText w:val="%1."/>
      <w:lvlJc w:val="left"/>
      <w:pPr>
        <w:ind w:left="1558" w:hanging="348"/>
      </w:pPr>
      <w:rPr>
        <w:rFonts w:ascii="Arial" w:eastAsia="Tahoma" w:hAnsi="Arial" w:cs="Arial" w:hint="default"/>
        <w:spacing w:val="-1"/>
        <w:w w:val="100"/>
        <w:sz w:val="22"/>
        <w:szCs w:val="22"/>
        <w:lang w:val="es-MX" w:eastAsia="es-MX" w:bidi="es-MX"/>
      </w:rPr>
    </w:lvl>
    <w:lvl w:ilvl="1" w:tplc="1C88DF80">
      <w:numFmt w:val="bullet"/>
      <w:lvlText w:val="•"/>
      <w:lvlJc w:val="left"/>
      <w:pPr>
        <w:ind w:left="2406" w:hanging="348"/>
      </w:pPr>
      <w:rPr>
        <w:rFonts w:hint="default"/>
        <w:lang w:val="es-MX" w:eastAsia="es-MX" w:bidi="es-MX"/>
      </w:rPr>
    </w:lvl>
    <w:lvl w:ilvl="2" w:tplc="CE52D738">
      <w:numFmt w:val="bullet"/>
      <w:lvlText w:val="•"/>
      <w:lvlJc w:val="left"/>
      <w:pPr>
        <w:ind w:left="3252" w:hanging="348"/>
      </w:pPr>
      <w:rPr>
        <w:rFonts w:hint="default"/>
        <w:lang w:val="es-MX" w:eastAsia="es-MX" w:bidi="es-MX"/>
      </w:rPr>
    </w:lvl>
    <w:lvl w:ilvl="3" w:tplc="07549C3A">
      <w:numFmt w:val="bullet"/>
      <w:lvlText w:val="•"/>
      <w:lvlJc w:val="left"/>
      <w:pPr>
        <w:ind w:left="4098" w:hanging="348"/>
      </w:pPr>
      <w:rPr>
        <w:rFonts w:hint="default"/>
        <w:lang w:val="es-MX" w:eastAsia="es-MX" w:bidi="es-MX"/>
      </w:rPr>
    </w:lvl>
    <w:lvl w:ilvl="4" w:tplc="CF940EC8">
      <w:numFmt w:val="bullet"/>
      <w:lvlText w:val="•"/>
      <w:lvlJc w:val="left"/>
      <w:pPr>
        <w:ind w:left="4944" w:hanging="348"/>
      </w:pPr>
      <w:rPr>
        <w:rFonts w:hint="default"/>
        <w:lang w:val="es-MX" w:eastAsia="es-MX" w:bidi="es-MX"/>
      </w:rPr>
    </w:lvl>
    <w:lvl w:ilvl="5" w:tplc="4FD885CE">
      <w:numFmt w:val="bullet"/>
      <w:lvlText w:val="•"/>
      <w:lvlJc w:val="left"/>
      <w:pPr>
        <w:ind w:left="5790" w:hanging="348"/>
      </w:pPr>
      <w:rPr>
        <w:rFonts w:hint="default"/>
        <w:lang w:val="es-MX" w:eastAsia="es-MX" w:bidi="es-MX"/>
      </w:rPr>
    </w:lvl>
    <w:lvl w:ilvl="6" w:tplc="D15EA5FC">
      <w:numFmt w:val="bullet"/>
      <w:lvlText w:val="•"/>
      <w:lvlJc w:val="left"/>
      <w:pPr>
        <w:ind w:left="6636" w:hanging="348"/>
      </w:pPr>
      <w:rPr>
        <w:rFonts w:hint="default"/>
        <w:lang w:val="es-MX" w:eastAsia="es-MX" w:bidi="es-MX"/>
      </w:rPr>
    </w:lvl>
    <w:lvl w:ilvl="7" w:tplc="415A76E4">
      <w:numFmt w:val="bullet"/>
      <w:lvlText w:val="•"/>
      <w:lvlJc w:val="left"/>
      <w:pPr>
        <w:ind w:left="7482" w:hanging="348"/>
      </w:pPr>
      <w:rPr>
        <w:rFonts w:hint="default"/>
        <w:lang w:val="es-MX" w:eastAsia="es-MX" w:bidi="es-MX"/>
      </w:rPr>
    </w:lvl>
    <w:lvl w:ilvl="8" w:tplc="663C82F4">
      <w:numFmt w:val="bullet"/>
      <w:lvlText w:val="•"/>
      <w:lvlJc w:val="left"/>
      <w:pPr>
        <w:ind w:left="8328" w:hanging="348"/>
      </w:pPr>
      <w:rPr>
        <w:rFonts w:hint="default"/>
        <w:lang w:val="es-MX" w:eastAsia="es-MX" w:bidi="es-MX"/>
      </w:rPr>
    </w:lvl>
  </w:abstractNum>
  <w:abstractNum w:abstractNumId="28" w15:restartNumberingAfterBreak="0">
    <w:nsid w:val="77223565"/>
    <w:multiLevelType w:val="multilevel"/>
    <w:tmpl w:val="CA10642C"/>
    <w:lvl w:ilvl="0">
      <w:start w:val="9"/>
      <w:numFmt w:val="lowerLetter"/>
      <w:lvlText w:val="%1)"/>
      <w:lvlJc w:val="left"/>
      <w:pPr>
        <w:ind w:left="720" w:hanging="360"/>
      </w:pPr>
      <w:rPr>
        <w:rFonts w:ascii="Arial" w:hAnsi="Arial" w:cs="Arial"/>
        <w:b/>
        <w:i w:val="0"/>
        <w:iCs/>
        <w:color w:val="C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0141E5"/>
    <w:multiLevelType w:val="multilevel"/>
    <w:tmpl w:val="134478E4"/>
    <w:lvl w:ilvl="0">
      <w:start w:val="3"/>
      <w:numFmt w:val="upperRoman"/>
      <w:pStyle w:val="Ttulo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E0C6340"/>
    <w:multiLevelType w:val="hybridMultilevel"/>
    <w:tmpl w:val="F90A7BD8"/>
    <w:lvl w:ilvl="0" w:tplc="924ACE92">
      <w:start w:val="1"/>
      <w:numFmt w:val="lowerLetter"/>
      <w:lvlText w:val="%1)"/>
      <w:lvlJc w:val="left"/>
      <w:pPr>
        <w:ind w:left="478" w:hanging="375"/>
      </w:pPr>
      <w:rPr>
        <w:rFonts w:ascii="Tahoma" w:eastAsia="Tahoma" w:hAnsi="Tahoma" w:cs="Tahoma" w:hint="default"/>
        <w:b w:val="0"/>
        <w:bCs w:val="0"/>
        <w:w w:val="100"/>
        <w:sz w:val="22"/>
        <w:szCs w:val="22"/>
        <w:lang w:val="es-MX" w:eastAsia="es-MX" w:bidi="es-MX"/>
      </w:rPr>
    </w:lvl>
    <w:lvl w:ilvl="1" w:tplc="7BE20268">
      <w:numFmt w:val="bullet"/>
      <w:lvlText w:val="•"/>
      <w:lvlJc w:val="left"/>
      <w:pPr>
        <w:ind w:left="1434" w:hanging="375"/>
      </w:pPr>
      <w:rPr>
        <w:rFonts w:hint="default"/>
        <w:lang w:val="es-MX" w:eastAsia="es-MX" w:bidi="es-MX"/>
      </w:rPr>
    </w:lvl>
    <w:lvl w:ilvl="2" w:tplc="B810C4FC">
      <w:numFmt w:val="bullet"/>
      <w:lvlText w:val="•"/>
      <w:lvlJc w:val="left"/>
      <w:pPr>
        <w:ind w:left="2388" w:hanging="375"/>
      </w:pPr>
      <w:rPr>
        <w:rFonts w:hint="default"/>
        <w:lang w:val="es-MX" w:eastAsia="es-MX" w:bidi="es-MX"/>
      </w:rPr>
    </w:lvl>
    <w:lvl w:ilvl="3" w:tplc="B1AE1596">
      <w:numFmt w:val="bullet"/>
      <w:lvlText w:val="•"/>
      <w:lvlJc w:val="left"/>
      <w:pPr>
        <w:ind w:left="3342" w:hanging="375"/>
      </w:pPr>
      <w:rPr>
        <w:rFonts w:hint="default"/>
        <w:lang w:val="es-MX" w:eastAsia="es-MX" w:bidi="es-MX"/>
      </w:rPr>
    </w:lvl>
    <w:lvl w:ilvl="4" w:tplc="A27040B2">
      <w:numFmt w:val="bullet"/>
      <w:lvlText w:val="•"/>
      <w:lvlJc w:val="left"/>
      <w:pPr>
        <w:ind w:left="4296" w:hanging="375"/>
      </w:pPr>
      <w:rPr>
        <w:rFonts w:hint="default"/>
        <w:lang w:val="es-MX" w:eastAsia="es-MX" w:bidi="es-MX"/>
      </w:rPr>
    </w:lvl>
    <w:lvl w:ilvl="5" w:tplc="7362D7C8">
      <w:numFmt w:val="bullet"/>
      <w:lvlText w:val="•"/>
      <w:lvlJc w:val="left"/>
      <w:pPr>
        <w:ind w:left="5250" w:hanging="375"/>
      </w:pPr>
      <w:rPr>
        <w:rFonts w:hint="default"/>
        <w:lang w:val="es-MX" w:eastAsia="es-MX" w:bidi="es-MX"/>
      </w:rPr>
    </w:lvl>
    <w:lvl w:ilvl="6" w:tplc="A7948AB0">
      <w:numFmt w:val="bullet"/>
      <w:lvlText w:val="•"/>
      <w:lvlJc w:val="left"/>
      <w:pPr>
        <w:ind w:left="6204" w:hanging="375"/>
      </w:pPr>
      <w:rPr>
        <w:rFonts w:hint="default"/>
        <w:lang w:val="es-MX" w:eastAsia="es-MX" w:bidi="es-MX"/>
      </w:rPr>
    </w:lvl>
    <w:lvl w:ilvl="7" w:tplc="15FEF6AE">
      <w:numFmt w:val="bullet"/>
      <w:lvlText w:val="•"/>
      <w:lvlJc w:val="left"/>
      <w:pPr>
        <w:ind w:left="7158" w:hanging="375"/>
      </w:pPr>
      <w:rPr>
        <w:rFonts w:hint="default"/>
        <w:lang w:val="es-MX" w:eastAsia="es-MX" w:bidi="es-MX"/>
      </w:rPr>
    </w:lvl>
    <w:lvl w:ilvl="8" w:tplc="F9B06D9C">
      <w:numFmt w:val="bullet"/>
      <w:lvlText w:val="•"/>
      <w:lvlJc w:val="left"/>
      <w:pPr>
        <w:ind w:left="8112" w:hanging="375"/>
      </w:pPr>
      <w:rPr>
        <w:rFonts w:hint="default"/>
        <w:lang w:val="es-MX" w:eastAsia="es-MX" w:bidi="es-MX"/>
      </w:rPr>
    </w:lvl>
  </w:abstractNum>
  <w:num w:numId="1" w16cid:durableId="168180577">
    <w:abstractNumId w:val="29"/>
  </w:num>
  <w:num w:numId="2" w16cid:durableId="934097334">
    <w:abstractNumId w:val="25"/>
  </w:num>
  <w:num w:numId="3" w16cid:durableId="190655236">
    <w:abstractNumId w:val="0"/>
  </w:num>
  <w:num w:numId="4" w16cid:durableId="894513212">
    <w:abstractNumId w:val="6"/>
  </w:num>
  <w:num w:numId="5" w16cid:durableId="1280263042">
    <w:abstractNumId w:val="9"/>
  </w:num>
  <w:num w:numId="6" w16cid:durableId="171728532">
    <w:abstractNumId w:val="14"/>
  </w:num>
  <w:num w:numId="7" w16cid:durableId="1422533676">
    <w:abstractNumId w:val="18"/>
  </w:num>
  <w:num w:numId="8" w16cid:durableId="57826400">
    <w:abstractNumId w:val="23"/>
  </w:num>
  <w:num w:numId="9" w16cid:durableId="1814592822">
    <w:abstractNumId w:val="27"/>
  </w:num>
  <w:num w:numId="10" w16cid:durableId="325480355">
    <w:abstractNumId w:val="17"/>
  </w:num>
  <w:num w:numId="11" w16cid:durableId="1013728453">
    <w:abstractNumId w:val="30"/>
  </w:num>
  <w:num w:numId="12" w16cid:durableId="551111457">
    <w:abstractNumId w:val="20"/>
  </w:num>
  <w:num w:numId="13" w16cid:durableId="346248481">
    <w:abstractNumId w:val="8"/>
  </w:num>
  <w:num w:numId="14" w16cid:durableId="486750385">
    <w:abstractNumId w:val="19"/>
  </w:num>
  <w:num w:numId="15" w16cid:durableId="1655790475">
    <w:abstractNumId w:val="26"/>
  </w:num>
  <w:num w:numId="16" w16cid:durableId="2052532426">
    <w:abstractNumId w:val="16"/>
  </w:num>
  <w:num w:numId="17" w16cid:durableId="1559901604">
    <w:abstractNumId w:val="3"/>
  </w:num>
  <w:num w:numId="18" w16cid:durableId="143814212">
    <w:abstractNumId w:val="10"/>
  </w:num>
  <w:num w:numId="19" w16cid:durableId="1179851710">
    <w:abstractNumId w:val="13"/>
  </w:num>
  <w:num w:numId="20" w16cid:durableId="1631281434">
    <w:abstractNumId w:val="28"/>
  </w:num>
  <w:num w:numId="21" w16cid:durableId="1306735639">
    <w:abstractNumId w:val="12"/>
  </w:num>
  <w:num w:numId="22" w16cid:durableId="529223453">
    <w:abstractNumId w:val="24"/>
  </w:num>
  <w:num w:numId="23" w16cid:durableId="1996489635">
    <w:abstractNumId w:val="21"/>
  </w:num>
  <w:num w:numId="24" w16cid:durableId="527791959">
    <w:abstractNumId w:val="7"/>
  </w:num>
  <w:num w:numId="25" w16cid:durableId="1228682410">
    <w:abstractNumId w:val="2"/>
  </w:num>
  <w:num w:numId="26" w16cid:durableId="1332218612">
    <w:abstractNumId w:val="22"/>
  </w:num>
  <w:num w:numId="27" w16cid:durableId="1336807233">
    <w:abstractNumId w:val="5"/>
  </w:num>
  <w:num w:numId="28" w16cid:durableId="1116410463">
    <w:abstractNumId w:val="1"/>
  </w:num>
  <w:num w:numId="29" w16cid:durableId="524366675">
    <w:abstractNumId w:val="11"/>
  </w:num>
  <w:num w:numId="30" w16cid:durableId="581449572">
    <w:abstractNumId w:val="4"/>
  </w:num>
  <w:num w:numId="31" w16cid:durableId="13861787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DD"/>
    <w:rsid w:val="00006A4E"/>
    <w:rsid w:val="000130FD"/>
    <w:rsid w:val="00013245"/>
    <w:rsid w:val="00021351"/>
    <w:rsid w:val="00021CE7"/>
    <w:rsid w:val="00024F4C"/>
    <w:rsid w:val="00027CE6"/>
    <w:rsid w:val="00031D44"/>
    <w:rsid w:val="00035848"/>
    <w:rsid w:val="0006185F"/>
    <w:rsid w:val="00061F03"/>
    <w:rsid w:val="000706E3"/>
    <w:rsid w:val="000741CE"/>
    <w:rsid w:val="00083BEF"/>
    <w:rsid w:val="00084F76"/>
    <w:rsid w:val="000A3016"/>
    <w:rsid w:val="000A784F"/>
    <w:rsid w:val="000B4BA4"/>
    <w:rsid w:val="000D76BB"/>
    <w:rsid w:val="000E7EF8"/>
    <w:rsid w:val="00101A09"/>
    <w:rsid w:val="00102300"/>
    <w:rsid w:val="0011182E"/>
    <w:rsid w:val="00115C58"/>
    <w:rsid w:val="00120046"/>
    <w:rsid w:val="00122CC0"/>
    <w:rsid w:val="0012417B"/>
    <w:rsid w:val="00126B03"/>
    <w:rsid w:val="00132F7C"/>
    <w:rsid w:val="00133E4F"/>
    <w:rsid w:val="001369B5"/>
    <w:rsid w:val="00150FF7"/>
    <w:rsid w:val="00152FB7"/>
    <w:rsid w:val="00165F6C"/>
    <w:rsid w:val="00167695"/>
    <w:rsid w:val="0017579E"/>
    <w:rsid w:val="00185BF9"/>
    <w:rsid w:val="001864CC"/>
    <w:rsid w:val="001A06E8"/>
    <w:rsid w:val="001A1BF6"/>
    <w:rsid w:val="001B05A2"/>
    <w:rsid w:val="001B62BC"/>
    <w:rsid w:val="001B647C"/>
    <w:rsid w:val="001B6F75"/>
    <w:rsid w:val="001C6766"/>
    <w:rsid w:val="001D3007"/>
    <w:rsid w:val="001E6CDE"/>
    <w:rsid w:val="001F1D9B"/>
    <w:rsid w:val="001F2D09"/>
    <w:rsid w:val="00200D44"/>
    <w:rsid w:val="00206D35"/>
    <w:rsid w:val="00216B74"/>
    <w:rsid w:val="0022378C"/>
    <w:rsid w:val="00232366"/>
    <w:rsid w:val="00233504"/>
    <w:rsid w:val="00237993"/>
    <w:rsid w:val="00246692"/>
    <w:rsid w:val="00261D22"/>
    <w:rsid w:val="00262EC6"/>
    <w:rsid w:val="00263578"/>
    <w:rsid w:val="002733B4"/>
    <w:rsid w:val="002749AD"/>
    <w:rsid w:val="00280207"/>
    <w:rsid w:val="00290713"/>
    <w:rsid w:val="0029257F"/>
    <w:rsid w:val="002B3EF5"/>
    <w:rsid w:val="002C1FCC"/>
    <w:rsid w:val="002C494C"/>
    <w:rsid w:val="002C4E5E"/>
    <w:rsid w:val="002E2E56"/>
    <w:rsid w:val="002E3F2E"/>
    <w:rsid w:val="002E6EFB"/>
    <w:rsid w:val="002E78FD"/>
    <w:rsid w:val="002F5D81"/>
    <w:rsid w:val="002F6B0B"/>
    <w:rsid w:val="00315654"/>
    <w:rsid w:val="00322956"/>
    <w:rsid w:val="00326377"/>
    <w:rsid w:val="003304B3"/>
    <w:rsid w:val="00336E95"/>
    <w:rsid w:val="00353825"/>
    <w:rsid w:val="0036053B"/>
    <w:rsid w:val="00372AB8"/>
    <w:rsid w:val="0038127F"/>
    <w:rsid w:val="0038553C"/>
    <w:rsid w:val="0039016A"/>
    <w:rsid w:val="003917D1"/>
    <w:rsid w:val="00393BF1"/>
    <w:rsid w:val="00395FF6"/>
    <w:rsid w:val="003961BF"/>
    <w:rsid w:val="003A0501"/>
    <w:rsid w:val="003B4A68"/>
    <w:rsid w:val="003C32D1"/>
    <w:rsid w:val="003D04DA"/>
    <w:rsid w:val="003E0A15"/>
    <w:rsid w:val="003E2E6C"/>
    <w:rsid w:val="003E746C"/>
    <w:rsid w:val="003E7769"/>
    <w:rsid w:val="003F670F"/>
    <w:rsid w:val="00404F15"/>
    <w:rsid w:val="004052C2"/>
    <w:rsid w:val="004333C5"/>
    <w:rsid w:val="004334FB"/>
    <w:rsid w:val="00435BDE"/>
    <w:rsid w:val="00435DE8"/>
    <w:rsid w:val="00440176"/>
    <w:rsid w:val="004410EC"/>
    <w:rsid w:val="004503EF"/>
    <w:rsid w:val="004505CD"/>
    <w:rsid w:val="00453809"/>
    <w:rsid w:val="00455A6B"/>
    <w:rsid w:val="004601F2"/>
    <w:rsid w:val="004721FA"/>
    <w:rsid w:val="00476D2A"/>
    <w:rsid w:val="00476D77"/>
    <w:rsid w:val="00492FEE"/>
    <w:rsid w:val="004935B0"/>
    <w:rsid w:val="004937DD"/>
    <w:rsid w:val="0049507C"/>
    <w:rsid w:val="004A1C30"/>
    <w:rsid w:val="004B1948"/>
    <w:rsid w:val="004B25FF"/>
    <w:rsid w:val="004C0DDA"/>
    <w:rsid w:val="004C3A64"/>
    <w:rsid w:val="004D325C"/>
    <w:rsid w:val="004D471E"/>
    <w:rsid w:val="00506A80"/>
    <w:rsid w:val="00527B02"/>
    <w:rsid w:val="00531CD3"/>
    <w:rsid w:val="005368BC"/>
    <w:rsid w:val="00554EE8"/>
    <w:rsid w:val="00563DEE"/>
    <w:rsid w:val="005743D4"/>
    <w:rsid w:val="005761DD"/>
    <w:rsid w:val="00586A28"/>
    <w:rsid w:val="0058727F"/>
    <w:rsid w:val="00590399"/>
    <w:rsid w:val="005A19EC"/>
    <w:rsid w:val="005A39A1"/>
    <w:rsid w:val="005B0E7F"/>
    <w:rsid w:val="005B28FB"/>
    <w:rsid w:val="005B6DA9"/>
    <w:rsid w:val="005C2B05"/>
    <w:rsid w:val="005D13BD"/>
    <w:rsid w:val="005E0978"/>
    <w:rsid w:val="005E67E2"/>
    <w:rsid w:val="005F0AA1"/>
    <w:rsid w:val="005F70A4"/>
    <w:rsid w:val="00611679"/>
    <w:rsid w:val="0061179C"/>
    <w:rsid w:val="00613A9E"/>
    <w:rsid w:val="00632C9F"/>
    <w:rsid w:val="00633E71"/>
    <w:rsid w:val="00643D67"/>
    <w:rsid w:val="006518DA"/>
    <w:rsid w:val="006553AE"/>
    <w:rsid w:val="00660D2D"/>
    <w:rsid w:val="00664B00"/>
    <w:rsid w:val="00671F91"/>
    <w:rsid w:val="00674881"/>
    <w:rsid w:val="006808D4"/>
    <w:rsid w:val="00684D8F"/>
    <w:rsid w:val="00684DC0"/>
    <w:rsid w:val="00690427"/>
    <w:rsid w:val="006976F7"/>
    <w:rsid w:val="006A6029"/>
    <w:rsid w:val="006A659E"/>
    <w:rsid w:val="006B0E70"/>
    <w:rsid w:val="006B3C42"/>
    <w:rsid w:val="006B6489"/>
    <w:rsid w:val="006B6AC5"/>
    <w:rsid w:val="006C7BBA"/>
    <w:rsid w:val="006D105A"/>
    <w:rsid w:val="006E38A9"/>
    <w:rsid w:val="006E67A4"/>
    <w:rsid w:val="006E7ABE"/>
    <w:rsid w:val="006F0358"/>
    <w:rsid w:val="006F0A2B"/>
    <w:rsid w:val="00714643"/>
    <w:rsid w:val="0072657B"/>
    <w:rsid w:val="00735299"/>
    <w:rsid w:val="007358BA"/>
    <w:rsid w:val="00750187"/>
    <w:rsid w:val="00763DAE"/>
    <w:rsid w:val="007640E5"/>
    <w:rsid w:val="00764301"/>
    <w:rsid w:val="00767AD1"/>
    <w:rsid w:val="007744EE"/>
    <w:rsid w:val="007D304B"/>
    <w:rsid w:val="007D72B8"/>
    <w:rsid w:val="007D782F"/>
    <w:rsid w:val="007E3194"/>
    <w:rsid w:val="007F1029"/>
    <w:rsid w:val="007F5823"/>
    <w:rsid w:val="00803964"/>
    <w:rsid w:val="0080711D"/>
    <w:rsid w:val="00807943"/>
    <w:rsid w:val="00813CAE"/>
    <w:rsid w:val="00816B43"/>
    <w:rsid w:val="008218C0"/>
    <w:rsid w:val="00826400"/>
    <w:rsid w:val="0083408D"/>
    <w:rsid w:val="00843D2E"/>
    <w:rsid w:val="00845C13"/>
    <w:rsid w:val="008509CC"/>
    <w:rsid w:val="00851AC7"/>
    <w:rsid w:val="0087384B"/>
    <w:rsid w:val="00873F18"/>
    <w:rsid w:val="00881BBF"/>
    <w:rsid w:val="00882C2C"/>
    <w:rsid w:val="00883C5B"/>
    <w:rsid w:val="008963D4"/>
    <w:rsid w:val="008A3574"/>
    <w:rsid w:val="008C09A1"/>
    <w:rsid w:val="008C53FB"/>
    <w:rsid w:val="008C6499"/>
    <w:rsid w:val="008D71CF"/>
    <w:rsid w:val="008E4554"/>
    <w:rsid w:val="008E7FF5"/>
    <w:rsid w:val="008F1272"/>
    <w:rsid w:val="008F1566"/>
    <w:rsid w:val="008F20DA"/>
    <w:rsid w:val="008F2DF2"/>
    <w:rsid w:val="0090768E"/>
    <w:rsid w:val="00907E5A"/>
    <w:rsid w:val="00915722"/>
    <w:rsid w:val="00923A91"/>
    <w:rsid w:val="009272A0"/>
    <w:rsid w:val="0093053A"/>
    <w:rsid w:val="00932F05"/>
    <w:rsid w:val="0093665B"/>
    <w:rsid w:val="00946E83"/>
    <w:rsid w:val="00950483"/>
    <w:rsid w:val="0095279B"/>
    <w:rsid w:val="00967861"/>
    <w:rsid w:val="00974803"/>
    <w:rsid w:val="00976867"/>
    <w:rsid w:val="0099781A"/>
    <w:rsid w:val="009B3575"/>
    <w:rsid w:val="009C4E2E"/>
    <w:rsid w:val="009C6118"/>
    <w:rsid w:val="009D008B"/>
    <w:rsid w:val="009D0FC1"/>
    <w:rsid w:val="009D2787"/>
    <w:rsid w:val="009D7756"/>
    <w:rsid w:val="009E13B1"/>
    <w:rsid w:val="009F0F6E"/>
    <w:rsid w:val="009F606D"/>
    <w:rsid w:val="009F758E"/>
    <w:rsid w:val="009F763B"/>
    <w:rsid w:val="00A06DC3"/>
    <w:rsid w:val="00A106A1"/>
    <w:rsid w:val="00A16C25"/>
    <w:rsid w:val="00A30FE8"/>
    <w:rsid w:val="00A405EE"/>
    <w:rsid w:val="00A442A7"/>
    <w:rsid w:val="00A473B6"/>
    <w:rsid w:val="00A57FAA"/>
    <w:rsid w:val="00A843FF"/>
    <w:rsid w:val="00AA109B"/>
    <w:rsid w:val="00AA2E60"/>
    <w:rsid w:val="00AA7A65"/>
    <w:rsid w:val="00AB0528"/>
    <w:rsid w:val="00AB0B7E"/>
    <w:rsid w:val="00AD43A8"/>
    <w:rsid w:val="00AD7346"/>
    <w:rsid w:val="00AD7E57"/>
    <w:rsid w:val="00AE3674"/>
    <w:rsid w:val="00AE70A8"/>
    <w:rsid w:val="00B0248E"/>
    <w:rsid w:val="00B03ACA"/>
    <w:rsid w:val="00B04495"/>
    <w:rsid w:val="00B06DEF"/>
    <w:rsid w:val="00B07F7F"/>
    <w:rsid w:val="00B10EEA"/>
    <w:rsid w:val="00B1534B"/>
    <w:rsid w:val="00B1549A"/>
    <w:rsid w:val="00B166F3"/>
    <w:rsid w:val="00B174F3"/>
    <w:rsid w:val="00B20BA1"/>
    <w:rsid w:val="00B3218C"/>
    <w:rsid w:val="00B35D2C"/>
    <w:rsid w:val="00B40D75"/>
    <w:rsid w:val="00B43737"/>
    <w:rsid w:val="00B442F9"/>
    <w:rsid w:val="00B45DC2"/>
    <w:rsid w:val="00B55365"/>
    <w:rsid w:val="00B57E2C"/>
    <w:rsid w:val="00B607D5"/>
    <w:rsid w:val="00B6132F"/>
    <w:rsid w:val="00B6657B"/>
    <w:rsid w:val="00B67C04"/>
    <w:rsid w:val="00B752E0"/>
    <w:rsid w:val="00B81440"/>
    <w:rsid w:val="00B81881"/>
    <w:rsid w:val="00B8458C"/>
    <w:rsid w:val="00B85CF9"/>
    <w:rsid w:val="00B87C4F"/>
    <w:rsid w:val="00B95ABA"/>
    <w:rsid w:val="00BB1DE0"/>
    <w:rsid w:val="00BC29B0"/>
    <w:rsid w:val="00BC4981"/>
    <w:rsid w:val="00BC7D73"/>
    <w:rsid w:val="00BD00C8"/>
    <w:rsid w:val="00BE3067"/>
    <w:rsid w:val="00BE62F2"/>
    <w:rsid w:val="00C01875"/>
    <w:rsid w:val="00C13E46"/>
    <w:rsid w:val="00C21502"/>
    <w:rsid w:val="00C35B89"/>
    <w:rsid w:val="00C37615"/>
    <w:rsid w:val="00C50EA3"/>
    <w:rsid w:val="00C61121"/>
    <w:rsid w:val="00C74EC2"/>
    <w:rsid w:val="00C75A87"/>
    <w:rsid w:val="00C7784B"/>
    <w:rsid w:val="00C80F6A"/>
    <w:rsid w:val="00C82B95"/>
    <w:rsid w:val="00C847B3"/>
    <w:rsid w:val="00C93425"/>
    <w:rsid w:val="00CA12EA"/>
    <w:rsid w:val="00CA15AF"/>
    <w:rsid w:val="00CA6519"/>
    <w:rsid w:val="00CB0A79"/>
    <w:rsid w:val="00CB263D"/>
    <w:rsid w:val="00CB5586"/>
    <w:rsid w:val="00CC399D"/>
    <w:rsid w:val="00CC3C22"/>
    <w:rsid w:val="00CD3162"/>
    <w:rsid w:val="00CE5666"/>
    <w:rsid w:val="00D00EEF"/>
    <w:rsid w:val="00D0212D"/>
    <w:rsid w:val="00D0667D"/>
    <w:rsid w:val="00D07A49"/>
    <w:rsid w:val="00D169ED"/>
    <w:rsid w:val="00D173CB"/>
    <w:rsid w:val="00D201C5"/>
    <w:rsid w:val="00D25F33"/>
    <w:rsid w:val="00D26797"/>
    <w:rsid w:val="00D3174F"/>
    <w:rsid w:val="00D32A18"/>
    <w:rsid w:val="00D34055"/>
    <w:rsid w:val="00D40462"/>
    <w:rsid w:val="00D42477"/>
    <w:rsid w:val="00D44B62"/>
    <w:rsid w:val="00D470E2"/>
    <w:rsid w:val="00D53302"/>
    <w:rsid w:val="00D565C0"/>
    <w:rsid w:val="00D56FEF"/>
    <w:rsid w:val="00D62D8C"/>
    <w:rsid w:val="00D652A8"/>
    <w:rsid w:val="00D65E2A"/>
    <w:rsid w:val="00DB229B"/>
    <w:rsid w:val="00DB576F"/>
    <w:rsid w:val="00DC2C82"/>
    <w:rsid w:val="00DC5166"/>
    <w:rsid w:val="00DC5BE0"/>
    <w:rsid w:val="00DC68A4"/>
    <w:rsid w:val="00DF744E"/>
    <w:rsid w:val="00E004C4"/>
    <w:rsid w:val="00E14587"/>
    <w:rsid w:val="00E23ECB"/>
    <w:rsid w:val="00E2639F"/>
    <w:rsid w:val="00E35080"/>
    <w:rsid w:val="00E4613E"/>
    <w:rsid w:val="00E4655E"/>
    <w:rsid w:val="00E5064F"/>
    <w:rsid w:val="00E94EC9"/>
    <w:rsid w:val="00EA1736"/>
    <w:rsid w:val="00EA4F6E"/>
    <w:rsid w:val="00EA6271"/>
    <w:rsid w:val="00EB01C3"/>
    <w:rsid w:val="00EB73BC"/>
    <w:rsid w:val="00ED3943"/>
    <w:rsid w:val="00EE22F3"/>
    <w:rsid w:val="00EE48C3"/>
    <w:rsid w:val="00EE6009"/>
    <w:rsid w:val="00EF1013"/>
    <w:rsid w:val="00F0202D"/>
    <w:rsid w:val="00F027CE"/>
    <w:rsid w:val="00F02DF6"/>
    <w:rsid w:val="00F05C44"/>
    <w:rsid w:val="00F13566"/>
    <w:rsid w:val="00F17053"/>
    <w:rsid w:val="00F17CA1"/>
    <w:rsid w:val="00F241F9"/>
    <w:rsid w:val="00F33E51"/>
    <w:rsid w:val="00F35B64"/>
    <w:rsid w:val="00F47338"/>
    <w:rsid w:val="00F50DE2"/>
    <w:rsid w:val="00F516F0"/>
    <w:rsid w:val="00F53FD2"/>
    <w:rsid w:val="00F54DF1"/>
    <w:rsid w:val="00F612BE"/>
    <w:rsid w:val="00F67A6E"/>
    <w:rsid w:val="00F67EE2"/>
    <w:rsid w:val="00F7061B"/>
    <w:rsid w:val="00F7096C"/>
    <w:rsid w:val="00F77F3D"/>
    <w:rsid w:val="00F925CB"/>
    <w:rsid w:val="00F967FA"/>
    <w:rsid w:val="00FA4406"/>
    <w:rsid w:val="00FB5656"/>
    <w:rsid w:val="00FC4C7B"/>
    <w:rsid w:val="00FC57AE"/>
    <w:rsid w:val="00FE0148"/>
    <w:rsid w:val="00FE35AF"/>
    <w:rsid w:val="00FE55BC"/>
    <w:rsid w:val="00FF2247"/>
    <w:rsid w:val="00FF32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8A2D"/>
  <w15:docId w15:val="{5BEA4107-4B3C-4E41-B95A-DD2FDACA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DD"/>
    <w:rPr>
      <w:rFonts w:ascii="Calibri" w:eastAsia="Calibri" w:hAnsi="Calibri" w:cs="Times New Roman"/>
    </w:rPr>
  </w:style>
  <w:style w:type="paragraph" w:styleId="Ttulo1">
    <w:name w:val="heading 1"/>
    <w:basedOn w:val="Normal"/>
    <w:next w:val="Normal"/>
    <w:link w:val="Ttulo1Car"/>
    <w:qFormat/>
    <w:rsid w:val="005761DD"/>
    <w:pPr>
      <w:keepNext/>
      <w:spacing w:after="0" w:line="240" w:lineRule="auto"/>
      <w:ind w:right="-235"/>
      <w:jc w:val="center"/>
      <w:outlineLvl w:val="0"/>
    </w:pPr>
    <w:rPr>
      <w:rFonts w:ascii="Tahoma" w:eastAsia="MS Mincho" w:hAnsi="Tahoma" w:cs="Tahoma"/>
      <w:b/>
      <w:bCs/>
      <w:caps/>
      <w:lang w:val="en-US" w:eastAsia="es-ES"/>
    </w:rPr>
  </w:style>
  <w:style w:type="paragraph" w:styleId="Ttulo2">
    <w:name w:val="heading 2"/>
    <w:basedOn w:val="Normal"/>
    <w:link w:val="Ttulo2Car"/>
    <w:qFormat/>
    <w:rsid w:val="005761DD"/>
    <w:pPr>
      <w:spacing w:after="0" w:line="240" w:lineRule="auto"/>
      <w:jc w:val="center"/>
      <w:outlineLvl w:val="1"/>
    </w:pPr>
    <w:rPr>
      <w:rFonts w:ascii="Arial" w:eastAsia="Times New Roman" w:hAnsi="Arial"/>
      <w:b/>
      <w:bCs/>
      <w:sz w:val="18"/>
      <w:szCs w:val="36"/>
      <w:lang w:eastAsia="es-MX"/>
    </w:rPr>
  </w:style>
  <w:style w:type="paragraph" w:styleId="Ttulo3">
    <w:name w:val="heading 3"/>
    <w:basedOn w:val="Normal"/>
    <w:next w:val="Normal"/>
    <w:link w:val="Ttulo3Car"/>
    <w:qFormat/>
    <w:rsid w:val="005761DD"/>
    <w:pPr>
      <w:keepNext/>
      <w:spacing w:after="0" w:line="240" w:lineRule="auto"/>
      <w:jc w:val="center"/>
      <w:outlineLvl w:val="2"/>
    </w:pPr>
    <w:rPr>
      <w:rFonts w:ascii="Tahoma" w:eastAsia="Times New Roman" w:hAnsi="Tahoma" w:cs="Tahoma"/>
      <w:b/>
      <w:bCs/>
      <w:sz w:val="24"/>
      <w:szCs w:val="24"/>
      <w:lang w:eastAsia="es-ES"/>
    </w:rPr>
  </w:style>
  <w:style w:type="paragraph" w:styleId="Ttulo4">
    <w:name w:val="heading 4"/>
    <w:basedOn w:val="Normal"/>
    <w:next w:val="Normal"/>
    <w:link w:val="Ttulo4Car"/>
    <w:unhideWhenUsed/>
    <w:qFormat/>
    <w:rsid w:val="005761D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5761DD"/>
    <w:pPr>
      <w:keepNext/>
      <w:spacing w:after="0" w:line="360" w:lineRule="auto"/>
      <w:jc w:val="center"/>
      <w:outlineLvl w:val="4"/>
    </w:pPr>
    <w:rPr>
      <w:rFonts w:ascii="Arial Narrow" w:eastAsia="Times New Roman" w:hAnsi="Arial Narrow" w:cs="Arial"/>
      <w:b/>
      <w:sz w:val="18"/>
      <w:szCs w:val="24"/>
      <w:lang w:eastAsia="es-ES"/>
    </w:rPr>
  </w:style>
  <w:style w:type="paragraph" w:styleId="Ttulo6">
    <w:name w:val="heading 6"/>
    <w:basedOn w:val="Normal"/>
    <w:next w:val="Normal"/>
    <w:link w:val="Ttulo6Car"/>
    <w:qFormat/>
    <w:rsid w:val="005761DD"/>
    <w:pPr>
      <w:keepNext/>
      <w:numPr>
        <w:numId w:val="1"/>
      </w:numPr>
      <w:spacing w:after="0" w:line="240" w:lineRule="auto"/>
      <w:ind w:hanging="1080"/>
      <w:jc w:val="both"/>
      <w:outlineLvl w:val="5"/>
    </w:pPr>
    <w:rPr>
      <w:rFonts w:ascii="Tahoma" w:eastAsia="Times New Roman" w:hAnsi="Tahoma"/>
      <w:color w:val="808080"/>
      <w:sz w:val="28"/>
      <w:szCs w:val="20"/>
      <w:lang w:val="es-ES" w:eastAsia="es-ES"/>
    </w:rPr>
  </w:style>
  <w:style w:type="paragraph" w:styleId="Ttulo7">
    <w:name w:val="heading 7"/>
    <w:basedOn w:val="Normal"/>
    <w:next w:val="Normal"/>
    <w:link w:val="Ttulo7Car"/>
    <w:qFormat/>
    <w:rsid w:val="005761DD"/>
    <w:pPr>
      <w:keepNext/>
      <w:spacing w:after="0" w:line="240" w:lineRule="auto"/>
      <w:ind w:firstLine="851"/>
      <w:jc w:val="center"/>
      <w:outlineLvl w:val="6"/>
    </w:pPr>
    <w:rPr>
      <w:rFonts w:ascii="Arial Narrow" w:eastAsia="Times New Roman" w:hAnsi="Arial Narrow" w:cs="Courier New"/>
      <w:b/>
      <w:bCs/>
      <w:sz w:val="18"/>
      <w:szCs w:val="24"/>
      <w:lang w:val="en-US" w:eastAsia="es-ES"/>
    </w:rPr>
  </w:style>
  <w:style w:type="paragraph" w:styleId="Ttulo8">
    <w:name w:val="heading 8"/>
    <w:basedOn w:val="Normal"/>
    <w:next w:val="Normal"/>
    <w:link w:val="Ttulo8Car"/>
    <w:qFormat/>
    <w:rsid w:val="005761DD"/>
    <w:pPr>
      <w:keepNext/>
      <w:numPr>
        <w:numId w:val="2"/>
      </w:numPr>
      <w:tabs>
        <w:tab w:val="num" w:pos="213"/>
      </w:tabs>
      <w:spacing w:after="0" w:line="240" w:lineRule="auto"/>
      <w:ind w:left="497" w:right="49" w:hanging="425"/>
      <w:jc w:val="both"/>
      <w:outlineLvl w:val="7"/>
    </w:pPr>
    <w:rPr>
      <w:rFonts w:ascii="Arial" w:eastAsia="Times New Roman" w:hAnsi="Arial" w:cs="Arial"/>
      <w:sz w:val="24"/>
      <w:szCs w:val="24"/>
      <w:lang w:val="es-ES" w:eastAsia="es-ES"/>
    </w:rPr>
  </w:style>
  <w:style w:type="paragraph" w:styleId="Ttulo9">
    <w:name w:val="heading 9"/>
    <w:basedOn w:val="Normal"/>
    <w:next w:val="Normal"/>
    <w:link w:val="Ttulo9Car"/>
    <w:qFormat/>
    <w:rsid w:val="005761DD"/>
    <w:pPr>
      <w:keepNext/>
      <w:spacing w:after="0" w:line="240" w:lineRule="auto"/>
      <w:ind w:firstLine="708"/>
      <w:jc w:val="center"/>
      <w:outlineLvl w:val="8"/>
    </w:pPr>
    <w:rPr>
      <w:rFonts w:ascii="Arial Narrow" w:eastAsia="Times New Roman" w:hAnsi="Arial Narrow" w:cs="Arial"/>
      <w:b/>
      <w:bCs/>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61DD"/>
    <w:rPr>
      <w:rFonts w:ascii="Tahoma" w:eastAsia="MS Mincho" w:hAnsi="Tahoma" w:cs="Tahoma"/>
      <w:b/>
      <w:bCs/>
      <w:caps/>
      <w:lang w:val="en-US" w:eastAsia="es-ES"/>
    </w:rPr>
  </w:style>
  <w:style w:type="character" w:customStyle="1" w:styleId="Ttulo2Car">
    <w:name w:val="Título 2 Car"/>
    <w:basedOn w:val="Fuentedeprrafopredeter"/>
    <w:link w:val="Ttulo2"/>
    <w:rsid w:val="005761DD"/>
    <w:rPr>
      <w:rFonts w:ascii="Arial" w:eastAsia="Times New Roman" w:hAnsi="Arial" w:cs="Times New Roman"/>
      <w:b/>
      <w:bCs/>
      <w:sz w:val="18"/>
      <w:szCs w:val="36"/>
      <w:lang w:eastAsia="es-MX"/>
    </w:rPr>
  </w:style>
  <w:style w:type="character" w:customStyle="1" w:styleId="Ttulo3Car">
    <w:name w:val="Título 3 Car"/>
    <w:basedOn w:val="Fuentedeprrafopredeter"/>
    <w:link w:val="Ttulo3"/>
    <w:rsid w:val="005761DD"/>
    <w:rPr>
      <w:rFonts w:ascii="Tahoma" w:eastAsia="Times New Roman" w:hAnsi="Tahoma" w:cs="Tahoma"/>
      <w:b/>
      <w:bCs/>
      <w:sz w:val="24"/>
      <w:szCs w:val="24"/>
      <w:lang w:eastAsia="es-ES"/>
    </w:rPr>
  </w:style>
  <w:style w:type="character" w:customStyle="1" w:styleId="Ttulo4Car">
    <w:name w:val="Título 4 Car"/>
    <w:basedOn w:val="Fuentedeprrafopredeter"/>
    <w:link w:val="Ttulo4"/>
    <w:rsid w:val="005761D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5761DD"/>
    <w:rPr>
      <w:rFonts w:ascii="Arial Narrow" w:eastAsia="Times New Roman" w:hAnsi="Arial Narrow" w:cs="Arial"/>
      <w:b/>
      <w:sz w:val="18"/>
      <w:szCs w:val="24"/>
      <w:lang w:eastAsia="es-ES"/>
    </w:rPr>
  </w:style>
  <w:style w:type="character" w:customStyle="1" w:styleId="Ttulo6Car">
    <w:name w:val="Título 6 Car"/>
    <w:basedOn w:val="Fuentedeprrafopredeter"/>
    <w:link w:val="Ttulo6"/>
    <w:rsid w:val="005761DD"/>
    <w:rPr>
      <w:rFonts w:ascii="Tahoma" w:eastAsia="Times New Roman" w:hAnsi="Tahoma" w:cs="Times New Roman"/>
      <w:color w:val="808080"/>
      <w:sz w:val="28"/>
      <w:szCs w:val="20"/>
      <w:lang w:val="es-ES" w:eastAsia="es-ES"/>
    </w:rPr>
  </w:style>
  <w:style w:type="character" w:customStyle="1" w:styleId="Ttulo7Car">
    <w:name w:val="Título 7 Car"/>
    <w:basedOn w:val="Fuentedeprrafopredeter"/>
    <w:link w:val="Ttulo7"/>
    <w:rsid w:val="005761DD"/>
    <w:rPr>
      <w:rFonts w:ascii="Arial Narrow" w:eastAsia="Times New Roman" w:hAnsi="Arial Narrow" w:cs="Courier New"/>
      <w:b/>
      <w:bCs/>
      <w:sz w:val="18"/>
      <w:szCs w:val="24"/>
      <w:lang w:val="en-US" w:eastAsia="es-ES"/>
    </w:rPr>
  </w:style>
  <w:style w:type="character" w:customStyle="1" w:styleId="Ttulo8Car">
    <w:name w:val="Título 8 Car"/>
    <w:basedOn w:val="Fuentedeprrafopredeter"/>
    <w:link w:val="Ttulo8"/>
    <w:rsid w:val="005761DD"/>
    <w:rPr>
      <w:rFonts w:ascii="Arial" w:eastAsia="Times New Roman" w:hAnsi="Arial" w:cs="Arial"/>
      <w:sz w:val="24"/>
      <w:szCs w:val="24"/>
      <w:lang w:val="es-ES" w:eastAsia="es-ES"/>
    </w:rPr>
  </w:style>
  <w:style w:type="character" w:customStyle="1" w:styleId="Ttulo9Car">
    <w:name w:val="Título 9 Car"/>
    <w:basedOn w:val="Fuentedeprrafopredeter"/>
    <w:link w:val="Ttulo9"/>
    <w:rsid w:val="005761DD"/>
    <w:rPr>
      <w:rFonts w:ascii="Arial Narrow" w:eastAsia="Times New Roman" w:hAnsi="Arial Narrow" w:cs="Arial"/>
      <w:b/>
      <w:bCs/>
      <w:sz w:val="18"/>
      <w:lang w:val="es-ES_tradnl" w:eastAsia="es-ES"/>
    </w:rPr>
  </w:style>
  <w:style w:type="paragraph" w:styleId="NormalWeb">
    <w:name w:val="Normal (Web)"/>
    <w:aliases w:val="Normal (Web) Car Car,Normal (Web) Car Car Car Car Car Car Car Car,Normal (Web) Car Car Car Car Car Car Car Car Car Car Car Car Car,Normal (Web) Car Car Car Car Car Car Car Car Car Car Car"/>
    <w:basedOn w:val="Normal"/>
    <w:link w:val="NormalWebCar"/>
    <w:uiPriority w:val="99"/>
    <w:unhideWhenUsed/>
    <w:rsid w:val="005761D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 Car Car,Normal (Web) Car Car Car Car Car Car Car Car Car,Normal (Web) Car Car Car Car Car Car Car Car Car Car Car Car Car Car,Normal (Web) Car Car Car Car Car Car Car Car Car Car Car Car"/>
    <w:basedOn w:val="Fuentedeprrafopredeter"/>
    <w:link w:val="NormalWeb"/>
    <w:uiPriority w:val="99"/>
    <w:rsid w:val="005761DD"/>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761DD"/>
    <w:rPr>
      <w:b/>
      <w:bCs/>
    </w:rPr>
  </w:style>
  <w:style w:type="character" w:customStyle="1" w:styleId="apple-converted-space">
    <w:name w:val="apple-converted-space"/>
    <w:basedOn w:val="Fuentedeprrafopredeter"/>
    <w:rsid w:val="005761DD"/>
  </w:style>
  <w:style w:type="paragraph" w:styleId="Encabezado">
    <w:name w:val="header"/>
    <w:basedOn w:val="Normal"/>
    <w:link w:val="EncabezadoCar"/>
    <w:unhideWhenUsed/>
    <w:rsid w:val="005761DD"/>
    <w:pPr>
      <w:tabs>
        <w:tab w:val="center" w:pos="4419"/>
        <w:tab w:val="right" w:pos="8838"/>
      </w:tabs>
      <w:spacing w:after="0" w:line="240" w:lineRule="auto"/>
    </w:pPr>
  </w:style>
  <w:style w:type="character" w:customStyle="1" w:styleId="EncabezadoCar">
    <w:name w:val="Encabezado Car"/>
    <w:basedOn w:val="Fuentedeprrafopredeter"/>
    <w:link w:val="Encabezado"/>
    <w:rsid w:val="005761DD"/>
    <w:rPr>
      <w:rFonts w:ascii="Calibri" w:eastAsia="Calibri" w:hAnsi="Calibri" w:cs="Times New Roman"/>
    </w:rPr>
  </w:style>
  <w:style w:type="paragraph" w:styleId="Piedepgina">
    <w:name w:val="footer"/>
    <w:basedOn w:val="Normal"/>
    <w:link w:val="PiedepginaCar"/>
    <w:uiPriority w:val="99"/>
    <w:unhideWhenUsed/>
    <w:rsid w:val="005761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1DD"/>
    <w:rPr>
      <w:rFonts w:ascii="Calibri" w:eastAsia="Calibri" w:hAnsi="Calibri" w:cs="Times New Roman"/>
    </w:rPr>
  </w:style>
  <w:style w:type="paragraph" w:styleId="Textodeglobo">
    <w:name w:val="Balloon Text"/>
    <w:basedOn w:val="Normal"/>
    <w:link w:val="TextodegloboCar"/>
    <w:uiPriority w:val="99"/>
    <w:semiHidden/>
    <w:unhideWhenUsed/>
    <w:rsid w:val="00576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1DD"/>
    <w:rPr>
      <w:rFonts w:ascii="Tahoma" w:eastAsia="Calibri" w:hAnsi="Tahoma" w:cs="Tahoma"/>
      <w:sz w:val="16"/>
      <w:szCs w:val="16"/>
    </w:rPr>
  </w:style>
  <w:style w:type="paragraph" w:styleId="Textoindependiente">
    <w:name w:val="Body Text"/>
    <w:basedOn w:val="Normal"/>
    <w:link w:val="TextoindependienteCar"/>
    <w:qFormat/>
    <w:rsid w:val="005761DD"/>
    <w:pPr>
      <w:widowControl w:val="0"/>
      <w:spacing w:after="0" w:line="240" w:lineRule="auto"/>
      <w:ind w:left="3102" w:hanging="567"/>
    </w:pPr>
    <w:rPr>
      <w:rFonts w:ascii="Arial" w:eastAsia="Arial" w:hAnsi="Arial"/>
      <w:sz w:val="28"/>
      <w:szCs w:val="28"/>
      <w:lang w:val="en-US"/>
    </w:rPr>
  </w:style>
  <w:style w:type="character" w:customStyle="1" w:styleId="TextoindependienteCar">
    <w:name w:val="Texto independiente Car"/>
    <w:basedOn w:val="Fuentedeprrafopredeter"/>
    <w:link w:val="Textoindependiente"/>
    <w:rsid w:val="005761DD"/>
    <w:rPr>
      <w:rFonts w:ascii="Arial" w:eastAsia="Arial" w:hAnsi="Arial" w:cs="Times New Roman"/>
      <w:sz w:val="28"/>
      <w:szCs w:val="28"/>
      <w:lang w:val="en-US"/>
    </w:rPr>
  </w:style>
  <w:style w:type="paragraph" w:customStyle="1" w:styleId="Ttulo11">
    <w:name w:val="Título 11"/>
    <w:basedOn w:val="Normal"/>
    <w:uiPriority w:val="1"/>
    <w:qFormat/>
    <w:rsid w:val="005761DD"/>
    <w:pPr>
      <w:widowControl w:val="0"/>
      <w:spacing w:after="0" w:line="240" w:lineRule="auto"/>
      <w:ind w:left="3102" w:hanging="567"/>
      <w:outlineLvl w:val="1"/>
    </w:pPr>
    <w:rPr>
      <w:rFonts w:ascii="Arial" w:eastAsia="Arial" w:hAnsi="Arial"/>
      <w:sz w:val="29"/>
      <w:szCs w:val="29"/>
      <w:lang w:val="en-US"/>
    </w:rPr>
  </w:style>
  <w:style w:type="paragraph" w:customStyle="1" w:styleId="Ttulo21">
    <w:name w:val="Título 21"/>
    <w:basedOn w:val="Normal"/>
    <w:uiPriority w:val="1"/>
    <w:qFormat/>
    <w:rsid w:val="005761DD"/>
    <w:pPr>
      <w:widowControl w:val="0"/>
      <w:spacing w:after="0" w:line="240" w:lineRule="auto"/>
      <w:ind w:left="1825"/>
      <w:outlineLvl w:val="2"/>
    </w:pPr>
    <w:rPr>
      <w:rFonts w:ascii="Arial" w:eastAsia="Arial" w:hAnsi="Arial"/>
      <w:b/>
      <w:bCs/>
      <w:sz w:val="28"/>
      <w:szCs w:val="28"/>
      <w:lang w:val="en-US"/>
    </w:rPr>
  </w:style>
  <w:style w:type="paragraph" w:customStyle="1" w:styleId="Ttulo31">
    <w:name w:val="Título 31"/>
    <w:basedOn w:val="Normal"/>
    <w:uiPriority w:val="1"/>
    <w:qFormat/>
    <w:rsid w:val="005761DD"/>
    <w:pPr>
      <w:widowControl w:val="0"/>
      <w:spacing w:after="0" w:line="240" w:lineRule="auto"/>
      <w:ind w:left="3102"/>
      <w:outlineLvl w:val="3"/>
    </w:pPr>
    <w:rPr>
      <w:rFonts w:ascii="Arial" w:eastAsia="Arial" w:hAnsi="Arial"/>
      <w:b/>
      <w:bCs/>
      <w:i/>
      <w:sz w:val="28"/>
      <w:szCs w:val="28"/>
      <w:lang w:val="en-US"/>
    </w:rPr>
  </w:style>
  <w:style w:type="paragraph" w:styleId="Prrafodelista">
    <w:name w:val="List Paragraph"/>
    <w:basedOn w:val="Normal"/>
    <w:link w:val="PrrafodelistaCar"/>
    <w:qFormat/>
    <w:rsid w:val="005761DD"/>
    <w:pPr>
      <w:widowControl w:val="0"/>
      <w:spacing w:after="0" w:line="240" w:lineRule="auto"/>
    </w:pPr>
    <w:rPr>
      <w:lang w:val="en-US"/>
    </w:rPr>
  </w:style>
  <w:style w:type="paragraph" w:customStyle="1" w:styleId="TableParagraph">
    <w:name w:val="Table Paragraph"/>
    <w:basedOn w:val="Normal"/>
    <w:qFormat/>
    <w:rsid w:val="005761DD"/>
    <w:pPr>
      <w:widowControl w:val="0"/>
      <w:spacing w:after="0" w:line="240" w:lineRule="auto"/>
    </w:pPr>
    <w:rPr>
      <w:lang w:val="en-US"/>
    </w:rPr>
  </w:style>
  <w:style w:type="paragraph" w:styleId="Sinespaciado">
    <w:name w:val="No Spacing"/>
    <w:qFormat/>
    <w:rsid w:val="005761DD"/>
    <w:pPr>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761DD"/>
    <w:pPr>
      <w:spacing w:after="0" w:line="240" w:lineRule="auto"/>
      <w:jc w:val="center"/>
    </w:pPr>
    <w:rPr>
      <w:rFonts w:ascii="Times New Roman" w:eastAsia="Times New Roman" w:hAnsi="Times New Roman"/>
      <w:b/>
      <w:sz w:val="20"/>
      <w:szCs w:val="20"/>
      <w:lang w:val="es-ES_tradnl" w:eastAsia="es-ES"/>
    </w:rPr>
  </w:style>
  <w:style w:type="character" w:customStyle="1" w:styleId="TtuloCar">
    <w:name w:val="Título Car"/>
    <w:basedOn w:val="Fuentedeprrafopredeter"/>
    <w:link w:val="Ttulo"/>
    <w:rsid w:val="005761DD"/>
    <w:rPr>
      <w:rFonts w:ascii="Times New Roman" w:eastAsia="Times New Roman" w:hAnsi="Times New Roman" w:cs="Times New Roman"/>
      <w:b/>
      <w:sz w:val="20"/>
      <w:szCs w:val="20"/>
      <w:lang w:val="es-ES_tradnl" w:eastAsia="es-ES"/>
    </w:rPr>
  </w:style>
  <w:style w:type="paragraph" w:styleId="Textosinformato">
    <w:name w:val="Plain Text"/>
    <w:basedOn w:val="Normal"/>
    <w:link w:val="TextosinformatoCar"/>
    <w:rsid w:val="005761DD"/>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5761DD"/>
    <w:rPr>
      <w:rFonts w:ascii="Courier New" w:eastAsia="Times New Roman" w:hAnsi="Courier New" w:cs="Times New Roman"/>
      <w:sz w:val="20"/>
      <w:szCs w:val="20"/>
      <w:lang w:val="es-ES" w:eastAsia="es-ES"/>
    </w:rPr>
  </w:style>
  <w:style w:type="character" w:styleId="Nmerodepgina">
    <w:name w:val="page number"/>
    <w:basedOn w:val="Fuentedeprrafopredeter"/>
    <w:rsid w:val="005761DD"/>
  </w:style>
  <w:style w:type="paragraph" w:styleId="Sangradetextonormal">
    <w:name w:val="Body Text Indent"/>
    <w:basedOn w:val="Normal"/>
    <w:link w:val="SangradetextonormalCar"/>
    <w:rsid w:val="005761DD"/>
    <w:pPr>
      <w:spacing w:after="0" w:line="240" w:lineRule="auto"/>
      <w:ind w:firstLine="1416"/>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link w:val="Sangradetextonormal"/>
    <w:rsid w:val="005761DD"/>
    <w:rPr>
      <w:rFonts w:ascii="Arial" w:eastAsia="Times New Roman" w:hAnsi="Arial" w:cs="Arial"/>
      <w:sz w:val="20"/>
      <w:szCs w:val="20"/>
      <w:lang w:val="es-ES" w:eastAsia="es-ES"/>
    </w:rPr>
  </w:style>
  <w:style w:type="paragraph" w:styleId="Textoindependiente2">
    <w:name w:val="Body Text 2"/>
    <w:basedOn w:val="Normal"/>
    <w:link w:val="Textoindependiente2Car"/>
    <w:rsid w:val="005761DD"/>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5761D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5761DD"/>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5761DD"/>
    <w:rPr>
      <w:rFonts w:ascii="Times New Roman" w:eastAsia="Times New Roman" w:hAnsi="Times New Roman" w:cs="Times New Roman"/>
      <w:sz w:val="16"/>
      <w:szCs w:val="16"/>
      <w:lang w:val="es-ES" w:eastAsia="es-ES"/>
    </w:rPr>
  </w:style>
  <w:style w:type="paragraph" w:customStyle="1" w:styleId="Text">
    <w:name w:val="Text"/>
    <w:basedOn w:val="Normal"/>
    <w:rsid w:val="005761DD"/>
    <w:pPr>
      <w:spacing w:after="240" w:line="240" w:lineRule="auto"/>
    </w:pPr>
    <w:rPr>
      <w:rFonts w:ascii="Times New Roman" w:eastAsia="Times New Roman" w:hAnsi="Times New Roman"/>
      <w:sz w:val="24"/>
      <w:szCs w:val="20"/>
      <w:lang w:val="es-ES_tradnl"/>
    </w:rPr>
  </w:style>
  <w:style w:type="paragraph" w:customStyle="1" w:styleId="Titulo1">
    <w:name w:val="Titulo 1"/>
    <w:basedOn w:val="Normal"/>
    <w:rsid w:val="005761DD"/>
    <w:pPr>
      <w:pBdr>
        <w:bottom w:val="single" w:sz="12" w:space="1" w:color="auto"/>
      </w:pBdr>
      <w:spacing w:after="0" w:line="240" w:lineRule="auto"/>
      <w:jc w:val="both"/>
    </w:pPr>
    <w:rPr>
      <w:rFonts w:ascii="Times New Roman" w:eastAsia="Times New Roman" w:hAnsi="Times New Roman"/>
      <w:b/>
      <w:sz w:val="18"/>
      <w:szCs w:val="20"/>
      <w:lang w:val="es-ES" w:eastAsia="es-MX"/>
    </w:rPr>
  </w:style>
  <w:style w:type="paragraph" w:customStyle="1" w:styleId="Texto">
    <w:name w:val="Texto"/>
    <w:basedOn w:val="Normal"/>
    <w:link w:val="TextoCar"/>
    <w:rsid w:val="005761DD"/>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761DD"/>
    <w:rPr>
      <w:rFonts w:ascii="Arial" w:eastAsia="Times New Roman" w:hAnsi="Arial" w:cs="Times New Roman"/>
      <w:sz w:val="18"/>
      <w:szCs w:val="20"/>
      <w:lang w:val="es-ES" w:eastAsia="es-ES"/>
    </w:rPr>
  </w:style>
  <w:style w:type="paragraph" w:customStyle="1" w:styleId="Pa3">
    <w:name w:val="Pa3"/>
    <w:basedOn w:val="Normal"/>
    <w:next w:val="Normal"/>
    <w:rsid w:val="005761DD"/>
    <w:pPr>
      <w:spacing w:after="0" w:line="240" w:lineRule="auto"/>
    </w:pPr>
    <w:rPr>
      <w:rFonts w:ascii="Baskerville" w:eastAsia="Times New Roman" w:hAnsi="Baskerville"/>
      <w:snapToGrid w:val="0"/>
      <w:sz w:val="24"/>
      <w:szCs w:val="20"/>
      <w:lang w:val="es-ES" w:eastAsia="es-MX"/>
    </w:rPr>
  </w:style>
  <w:style w:type="paragraph" w:customStyle="1" w:styleId="Decreto">
    <w:name w:val="Decreto"/>
    <w:basedOn w:val="Normal"/>
    <w:rsid w:val="005761DD"/>
    <w:pPr>
      <w:spacing w:after="0" w:line="240" w:lineRule="auto"/>
      <w:jc w:val="both"/>
    </w:pPr>
    <w:rPr>
      <w:rFonts w:ascii="Courier" w:eastAsia="Times New Roman" w:hAnsi="Courier"/>
      <w:sz w:val="24"/>
      <w:szCs w:val="20"/>
      <w:lang w:val="es-ES" w:eastAsia="es-MX"/>
    </w:rPr>
  </w:style>
  <w:style w:type="paragraph" w:customStyle="1" w:styleId="Anotacion">
    <w:name w:val="Anotacion"/>
    <w:basedOn w:val="Normal"/>
    <w:rsid w:val="005761DD"/>
    <w:pPr>
      <w:spacing w:before="101" w:after="101" w:line="240" w:lineRule="auto"/>
      <w:jc w:val="center"/>
    </w:pPr>
    <w:rPr>
      <w:rFonts w:ascii="Times New Roman" w:eastAsia="Times New Roman" w:hAnsi="Times New Roman"/>
      <w:b/>
      <w:sz w:val="18"/>
      <w:szCs w:val="20"/>
      <w:lang w:val="es-ES" w:eastAsia="es-MX"/>
    </w:rPr>
  </w:style>
  <w:style w:type="paragraph" w:styleId="Listaconvietas">
    <w:name w:val="List Bullet"/>
    <w:basedOn w:val="Normal"/>
    <w:rsid w:val="005761DD"/>
    <w:pPr>
      <w:numPr>
        <w:numId w:val="3"/>
      </w:numPr>
      <w:spacing w:after="0"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5761DD"/>
    <w:rPr>
      <w:i/>
      <w:iCs/>
    </w:rPr>
  </w:style>
  <w:style w:type="paragraph" w:customStyle="1" w:styleId="BodyText31">
    <w:name w:val="Body Text 31"/>
    <w:basedOn w:val="Normal"/>
    <w:rsid w:val="005761DD"/>
    <w:pPr>
      <w:overflowPunct w:val="0"/>
      <w:autoSpaceDE w:val="0"/>
      <w:autoSpaceDN w:val="0"/>
      <w:adjustRightInd w:val="0"/>
      <w:spacing w:after="0" w:line="240" w:lineRule="auto"/>
      <w:jc w:val="both"/>
      <w:textAlignment w:val="baseline"/>
    </w:pPr>
    <w:rPr>
      <w:rFonts w:ascii="Times New Roman" w:eastAsia="Times New Roman" w:hAnsi="Times New Roman"/>
      <w:szCs w:val="24"/>
      <w:lang w:val="es-ES" w:eastAsia="es-ES"/>
    </w:rPr>
  </w:style>
  <w:style w:type="paragraph" w:customStyle="1" w:styleId="western">
    <w:name w:val="western"/>
    <w:basedOn w:val="Normal"/>
    <w:rsid w:val="005761DD"/>
    <w:pPr>
      <w:suppressAutoHyphens/>
      <w:spacing w:before="280" w:after="280" w:line="240" w:lineRule="auto"/>
    </w:pPr>
    <w:rPr>
      <w:rFonts w:ascii="Arial Unicode MS" w:eastAsia="Arial Unicode MS" w:hAnsi="Arial Unicode MS" w:cs="Arial Unicode MS"/>
      <w:sz w:val="24"/>
      <w:szCs w:val="24"/>
      <w:lang w:val="es-ES" w:eastAsia="ar-SA"/>
    </w:rPr>
  </w:style>
  <w:style w:type="paragraph" w:customStyle="1" w:styleId="Default">
    <w:name w:val="Default"/>
    <w:rsid w:val="005761DD"/>
    <w:pPr>
      <w:autoSpaceDE w:val="0"/>
      <w:autoSpaceDN w:val="0"/>
      <w:adjustRightInd w:val="0"/>
      <w:spacing w:after="0" w:line="240" w:lineRule="auto"/>
    </w:pPr>
    <w:rPr>
      <w:rFonts w:ascii="Arial" w:eastAsia="Calibri" w:hAnsi="Arial" w:cs="Arial"/>
      <w:bCs/>
      <w:color w:val="000000"/>
      <w:sz w:val="24"/>
      <w:szCs w:val="24"/>
    </w:rPr>
  </w:style>
  <w:style w:type="character" w:customStyle="1" w:styleId="TextocomentarioCar">
    <w:name w:val="Texto comentario Car"/>
    <w:basedOn w:val="Fuentedeprrafopredeter"/>
    <w:link w:val="Textocomentario"/>
    <w:uiPriority w:val="99"/>
    <w:rsid w:val="005761DD"/>
    <w:rPr>
      <w:rFonts w:ascii="Times New Roman" w:eastAsia="Times New Roman" w:hAnsi="Times New Roman"/>
      <w:lang w:val="es-ES" w:eastAsia="es-ES"/>
    </w:rPr>
  </w:style>
  <w:style w:type="paragraph" w:styleId="Textocomentario">
    <w:name w:val="annotation text"/>
    <w:basedOn w:val="Normal"/>
    <w:link w:val="TextocomentarioCar"/>
    <w:uiPriority w:val="99"/>
    <w:unhideWhenUsed/>
    <w:rsid w:val="005761DD"/>
    <w:pPr>
      <w:spacing w:after="0" w:line="240" w:lineRule="auto"/>
    </w:pPr>
    <w:rPr>
      <w:rFonts w:ascii="Times New Roman" w:eastAsia="Times New Roman" w:hAnsi="Times New Roman" w:cstheme="minorBidi"/>
      <w:lang w:val="es-ES" w:eastAsia="es-ES"/>
    </w:rPr>
  </w:style>
  <w:style w:type="character" w:customStyle="1" w:styleId="TextocomentarioCar1">
    <w:name w:val="Texto comentario Car1"/>
    <w:basedOn w:val="Fuentedeprrafopredeter"/>
    <w:uiPriority w:val="99"/>
    <w:semiHidden/>
    <w:rsid w:val="005761DD"/>
    <w:rPr>
      <w:rFonts w:ascii="Calibri" w:eastAsia="Calibri" w:hAnsi="Calibri" w:cs="Times New Roman"/>
      <w:sz w:val="20"/>
      <w:szCs w:val="20"/>
    </w:rPr>
  </w:style>
  <w:style w:type="character" w:customStyle="1" w:styleId="corchete-llamada1">
    <w:name w:val="corchete-llamada1"/>
    <w:basedOn w:val="Fuentedeprrafopredeter"/>
    <w:rsid w:val="005761DD"/>
    <w:rPr>
      <w:vanish/>
      <w:webHidden w:val="0"/>
      <w:specVanish w:val="0"/>
    </w:rPr>
  </w:style>
  <w:style w:type="paragraph" w:styleId="TtuloTDC">
    <w:name w:val="TOC Heading"/>
    <w:basedOn w:val="Ttulo1"/>
    <w:next w:val="Normal"/>
    <w:uiPriority w:val="39"/>
    <w:unhideWhenUsed/>
    <w:qFormat/>
    <w:rsid w:val="005761DD"/>
    <w:pPr>
      <w:keepLines/>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es-ES" w:eastAsia="en-US"/>
    </w:rPr>
  </w:style>
  <w:style w:type="paragraph" w:styleId="TDC1">
    <w:name w:val="toc 1"/>
    <w:basedOn w:val="Normal"/>
    <w:next w:val="Normal"/>
    <w:autoRedefine/>
    <w:uiPriority w:val="39"/>
    <w:unhideWhenUsed/>
    <w:rsid w:val="005761DD"/>
    <w:pPr>
      <w:spacing w:after="100"/>
    </w:pPr>
  </w:style>
  <w:style w:type="paragraph" w:styleId="TDC2">
    <w:name w:val="toc 2"/>
    <w:basedOn w:val="Normal"/>
    <w:next w:val="Normal"/>
    <w:autoRedefine/>
    <w:uiPriority w:val="39"/>
    <w:unhideWhenUsed/>
    <w:rsid w:val="005761DD"/>
    <w:pPr>
      <w:spacing w:after="100"/>
      <w:ind w:left="220"/>
    </w:pPr>
  </w:style>
  <w:style w:type="character" w:styleId="Hipervnculo">
    <w:name w:val="Hyperlink"/>
    <w:basedOn w:val="Fuentedeprrafopredeter"/>
    <w:uiPriority w:val="99"/>
    <w:unhideWhenUsed/>
    <w:rsid w:val="005761DD"/>
    <w:rPr>
      <w:color w:val="0000FF" w:themeColor="hyperlink"/>
      <w:u w:val="single"/>
    </w:rPr>
  </w:style>
  <w:style w:type="paragraph" w:customStyle="1" w:styleId="Ttulo12">
    <w:name w:val="Título 12"/>
    <w:basedOn w:val="Normal"/>
    <w:uiPriority w:val="1"/>
    <w:qFormat/>
    <w:rsid w:val="00B40D75"/>
    <w:pPr>
      <w:widowControl w:val="0"/>
      <w:autoSpaceDE w:val="0"/>
      <w:autoSpaceDN w:val="0"/>
      <w:spacing w:after="0" w:line="240" w:lineRule="auto"/>
      <w:ind w:left="2005"/>
      <w:jc w:val="center"/>
      <w:outlineLvl w:val="1"/>
    </w:pPr>
    <w:rPr>
      <w:rFonts w:ascii="Tahoma" w:eastAsia="Tahoma" w:hAnsi="Tahoma" w:cs="Tahoma"/>
      <w:b/>
      <w:bCs/>
      <w:lang w:eastAsia="es-MX" w:bidi="es-MX"/>
    </w:rPr>
  </w:style>
  <w:style w:type="character" w:customStyle="1" w:styleId="PrrafodelistaCar">
    <w:name w:val="Párrafo de lista Car"/>
    <w:link w:val="Prrafodelista"/>
    <w:uiPriority w:val="34"/>
    <w:locked/>
    <w:rsid w:val="005F70A4"/>
    <w:rPr>
      <w:rFonts w:ascii="Calibri" w:eastAsia="Calibri" w:hAnsi="Calibri" w:cs="Times New Roman"/>
      <w:lang w:val="en-US"/>
    </w:rPr>
  </w:style>
  <w:style w:type="table" w:styleId="Tablaconcuadrcula">
    <w:name w:val="Table Grid"/>
    <w:basedOn w:val="Tablanormal"/>
    <w:uiPriority w:val="59"/>
    <w:rsid w:val="00027CE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B6657B"/>
    <w:pPr>
      <w:suppressAutoHyphens/>
      <w:overflowPunct w:val="0"/>
      <w:autoSpaceDE w:val="0"/>
      <w:autoSpaceDN w:val="0"/>
      <w:spacing w:after="101" w:line="216" w:lineRule="atLeast"/>
      <w:ind w:firstLine="288"/>
      <w:jc w:val="both"/>
      <w:textAlignment w:val="baseline"/>
    </w:pPr>
    <w:rPr>
      <w:rFonts w:ascii="Arial" w:eastAsia="Times New Roman" w:hAnsi="Arial"/>
      <w:sz w:val="18"/>
      <w:szCs w:val="20"/>
      <w:lang w:val="es-ES" w:eastAsia="es-ES"/>
    </w:rPr>
  </w:style>
  <w:style w:type="character" w:styleId="Refdecomentario">
    <w:name w:val="annotation reference"/>
    <w:basedOn w:val="Fuentedeprrafopredeter"/>
    <w:uiPriority w:val="99"/>
    <w:semiHidden/>
    <w:unhideWhenUsed/>
    <w:rsid w:val="001D3007"/>
    <w:rPr>
      <w:sz w:val="16"/>
      <w:szCs w:val="16"/>
    </w:rPr>
  </w:style>
  <w:style w:type="paragraph" w:styleId="Asuntodelcomentario">
    <w:name w:val="annotation subject"/>
    <w:basedOn w:val="Textocomentario"/>
    <w:next w:val="Textocomentario"/>
    <w:link w:val="AsuntodelcomentarioCar"/>
    <w:uiPriority w:val="99"/>
    <w:semiHidden/>
    <w:unhideWhenUsed/>
    <w:rsid w:val="001D3007"/>
    <w:pPr>
      <w:spacing w:after="200"/>
    </w:pPr>
    <w:rPr>
      <w:rFonts w:ascii="Calibri" w:eastAsia="Calibri" w:hAnsi="Calibri" w:cs="Times New Roman"/>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1D3007"/>
    <w:rPr>
      <w:rFonts w:ascii="Calibri" w:eastAsia="Calibri" w:hAnsi="Calibri" w:cs="Times New Roman"/>
      <w:b/>
      <w:bCs/>
      <w:sz w:val="20"/>
      <w:szCs w:val="20"/>
      <w:lang w:val="es-ES" w:eastAsia="es-ES"/>
    </w:rPr>
  </w:style>
  <w:style w:type="paragraph" w:customStyle="1" w:styleId="pf0">
    <w:name w:val="pf0"/>
    <w:basedOn w:val="Normal"/>
    <w:rsid w:val="007F10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f01">
    <w:name w:val="cf01"/>
    <w:basedOn w:val="Fuentedeprrafopredeter"/>
    <w:rsid w:val="007F1029"/>
    <w:rPr>
      <w:rFonts w:ascii="Segoe UI" w:hAnsi="Segoe UI" w:cs="Segoe UI" w:hint="default"/>
      <w:sz w:val="18"/>
      <w:szCs w:val="18"/>
    </w:rPr>
  </w:style>
  <w:style w:type="character" w:customStyle="1" w:styleId="cf21">
    <w:name w:val="cf21"/>
    <w:basedOn w:val="Fuentedeprrafopredeter"/>
    <w:rsid w:val="007F1029"/>
    <w:rPr>
      <w:rFonts w:ascii="Segoe UI" w:hAnsi="Segoe UI" w:cs="Segoe UI" w:hint="default"/>
      <w:sz w:val="18"/>
      <w:szCs w:val="18"/>
    </w:rPr>
  </w:style>
  <w:style w:type="character" w:styleId="Refdenotaalpie">
    <w:name w:val="footnote reference"/>
    <w:uiPriority w:val="99"/>
    <w:rsid w:val="00F612BE"/>
    <w:rPr>
      <w:position w:val="0"/>
      <w:vertAlign w:val="superscript"/>
    </w:rPr>
  </w:style>
  <w:style w:type="paragraph" w:customStyle="1" w:styleId="pf1">
    <w:name w:val="pf1"/>
    <w:basedOn w:val="Normal"/>
    <w:rsid w:val="00F612B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f11">
    <w:name w:val="cf11"/>
    <w:basedOn w:val="Fuentedeprrafopredeter"/>
    <w:rsid w:val="001A06E8"/>
    <w:rPr>
      <w:rFonts w:ascii="Segoe UI" w:hAnsi="Segoe UI" w:cs="Segoe UI" w:hint="default"/>
      <w:b/>
      <w:bCs/>
      <w:color w:val="C00000"/>
      <w:sz w:val="18"/>
      <w:szCs w:val="18"/>
    </w:rPr>
  </w:style>
  <w:style w:type="paragraph" w:styleId="Textonotapie">
    <w:name w:val="footnote text"/>
    <w:basedOn w:val="Normal"/>
    <w:link w:val="TextonotapieCar"/>
    <w:uiPriority w:val="99"/>
    <w:unhideWhenUsed/>
    <w:rsid w:val="00D53302"/>
    <w:pPr>
      <w:spacing w:after="0" w:line="240" w:lineRule="auto"/>
    </w:pPr>
    <w:rPr>
      <w:sz w:val="20"/>
      <w:szCs w:val="20"/>
    </w:rPr>
  </w:style>
  <w:style w:type="character" w:customStyle="1" w:styleId="TextonotapieCar">
    <w:name w:val="Texto nota pie Car"/>
    <w:basedOn w:val="Fuentedeprrafopredeter"/>
    <w:link w:val="Textonotapie"/>
    <w:uiPriority w:val="99"/>
    <w:rsid w:val="00D53302"/>
    <w:rPr>
      <w:rFonts w:ascii="Calibri" w:eastAsia="Calibri" w:hAnsi="Calibri" w:cs="Times New Roman"/>
      <w:sz w:val="20"/>
      <w:szCs w:val="20"/>
    </w:rPr>
  </w:style>
  <w:style w:type="paragraph" w:styleId="Bibliografa">
    <w:name w:val="Bibliography"/>
    <w:basedOn w:val="Normal"/>
    <w:next w:val="Normal"/>
    <w:uiPriority w:val="37"/>
    <w:unhideWhenUsed/>
    <w:rsid w:val="00D5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8700">
      <w:bodyDiv w:val="1"/>
      <w:marLeft w:val="0"/>
      <w:marRight w:val="0"/>
      <w:marTop w:val="0"/>
      <w:marBottom w:val="0"/>
      <w:divBdr>
        <w:top w:val="none" w:sz="0" w:space="0" w:color="auto"/>
        <w:left w:val="none" w:sz="0" w:space="0" w:color="auto"/>
        <w:bottom w:val="none" w:sz="0" w:space="0" w:color="auto"/>
        <w:right w:val="none" w:sz="0" w:space="0" w:color="auto"/>
      </w:divBdr>
    </w:div>
    <w:div w:id="114716510">
      <w:bodyDiv w:val="1"/>
      <w:marLeft w:val="0"/>
      <w:marRight w:val="0"/>
      <w:marTop w:val="0"/>
      <w:marBottom w:val="0"/>
      <w:divBdr>
        <w:top w:val="none" w:sz="0" w:space="0" w:color="auto"/>
        <w:left w:val="none" w:sz="0" w:space="0" w:color="auto"/>
        <w:bottom w:val="none" w:sz="0" w:space="0" w:color="auto"/>
        <w:right w:val="none" w:sz="0" w:space="0" w:color="auto"/>
      </w:divBdr>
    </w:div>
    <w:div w:id="302734212">
      <w:bodyDiv w:val="1"/>
      <w:marLeft w:val="0"/>
      <w:marRight w:val="0"/>
      <w:marTop w:val="0"/>
      <w:marBottom w:val="0"/>
      <w:divBdr>
        <w:top w:val="none" w:sz="0" w:space="0" w:color="auto"/>
        <w:left w:val="none" w:sz="0" w:space="0" w:color="auto"/>
        <w:bottom w:val="none" w:sz="0" w:space="0" w:color="auto"/>
        <w:right w:val="none" w:sz="0" w:space="0" w:color="auto"/>
      </w:divBdr>
    </w:div>
    <w:div w:id="474027672">
      <w:bodyDiv w:val="1"/>
      <w:marLeft w:val="0"/>
      <w:marRight w:val="0"/>
      <w:marTop w:val="0"/>
      <w:marBottom w:val="0"/>
      <w:divBdr>
        <w:top w:val="none" w:sz="0" w:space="0" w:color="auto"/>
        <w:left w:val="none" w:sz="0" w:space="0" w:color="auto"/>
        <w:bottom w:val="none" w:sz="0" w:space="0" w:color="auto"/>
        <w:right w:val="none" w:sz="0" w:space="0" w:color="auto"/>
      </w:divBdr>
    </w:div>
    <w:div w:id="887763318">
      <w:bodyDiv w:val="1"/>
      <w:marLeft w:val="0"/>
      <w:marRight w:val="0"/>
      <w:marTop w:val="0"/>
      <w:marBottom w:val="0"/>
      <w:divBdr>
        <w:top w:val="none" w:sz="0" w:space="0" w:color="auto"/>
        <w:left w:val="none" w:sz="0" w:space="0" w:color="auto"/>
        <w:bottom w:val="none" w:sz="0" w:space="0" w:color="auto"/>
        <w:right w:val="none" w:sz="0" w:space="0" w:color="auto"/>
      </w:divBdr>
    </w:div>
    <w:div w:id="896087724">
      <w:bodyDiv w:val="1"/>
      <w:marLeft w:val="0"/>
      <w:marRight w:val="0"/>
      <w:marTop w:val="0"/>
      <w:marBottom w:val="0"/>
      <w:divBdr>
        <w:top w:val="none" w:sz="0" w:space="0" w:color="auto"/>
        <w:left w:val="none" w:sz="0" w:space="0" w:color="auto"/>
        <w:bottom w:val="none" w:sz="0" w:space="0" w:color="auto"/>
        <w:right w:val="none" w:sz="0" w:space="0" w:color="auto"/>
      </w:divBdr>
    </w:div>
    <w:div w:id="968628232">
      <w:bodyDiv w:val="1"/>
      <w:marLeft w:val="0"/>
      <w:marRight w:val="0"/>
      <w:marTop w:val="0"/>
      <w:marBottom w:val="0"/>
      <w:divBdr>
        <w:top w:val="none" w:sz="0" w:space="0" w:color="auto"/>
        <w:left w:val="none" w:sz="0" w:space="0" w:color="auto"/>
        <w:bottom w:val="none" w:sz="0" w:space="0" w:color="auto"/>
        <w:right w:val="none" w:sz="0" w:space="0" w:color="auto"/>
      </w:divBdr>
    </w:div>
    <w:div w:id="1124038815">
      <w:bodyDiv w:val="1"/>
      <w:marLeft w:val="0"/>
      <w:marRight w:val="0"/>
      <w:marTop w:val="0"/>
      <w:marBottom w:val="0"/>
      <w:divBdr>
        <w:top w:val="none" w:sz="0" w:space="0" w:color="auto"/>
        <w:left w:val="none" w:sz="0" w:space="0" w:color="auto"/>
        <w:bottom w:val="none" w:sz="0" w:space="0" w:color="auto"/>
        <w:right w:val="none" w:sz="0" w:space="0" w:color="auto"/>
      </w:divBdr>
    </w:div>
    <w:div w:id="1454713833">
      <w:bodyDiv w:val="1"/>
      <w:marLeft w:val="0"/>
      <w:marRight w:val="0"/>
      <w:marTop w:val="0"/>
      <w:marBottom w:val="0"/>
      <w:divBdr>
        <w:top w:val="none" w:sz="0" w:space="0" w:color="auto"/>
        <w:left w:val="none" w:sz="0" w:space="0" w:color="auto"/>
        <w:bottom w:val="none" w:sz="0" w:space="0" w:color="auto"/>
        <w:right w:val="none" w:sz="0" w:space="0" w:color="auto"/>
      </w:divBdr>
    </w:div>
    <w:div w:id="1581940473">
      <w:bodyDiv w:val="1"/>
      <w:marLeft w:val="0"/>
      <w:marRight w:val="0"/>
      <w:marTop w:val="0"/>
      <w:marBottom w:val="0"/>
      <w:divBdr>
        <w:top w:val="none" w:sz="0" w:space="0" w:color="auto"/>
        <w:left w:val="none" w:sz="0" w:space="0" w:color="auto"/>
        <w:bottom w:val="none" w:sz="0" w:space="0" w:color="auto"/>
        <w:right w:val="none" w:sz="0" w:space="0" w:color="auto"/>
      </w:divBdr>
    </w:div>
    <w:div w:id="1730766441">
      <w:bodyDiv w:val="1"/>
      <w:marLeft w:val="0"/>
      <w:marRight w:val="0"/>
      <w:marTop w:val="0"/>
      <w:marBottom w:val="0"/>
      <w:divBdr>
        <w:top w:val="none" w:sz="0" w:space="0" w:color="auto"/>
        <w:left w:val="none" w:sz="0" w:space="0" w:color="auto"/>
        <w:bottom w:val="none" w:sz="0" w:space="0" w:color="auto"/>
        <w:right w:val="none" w:sz="0" w:space="0" w:color="auto"/>
      </w:divBdr>
    </w:div>
    <w:div w:id="1959527761">
      <w:bodyDiv w:val="1"/>
      <w:marLeft w:val="0"/>
      <w:marRight w:val="0"/>
      <w:marTop w:val="0"/>
      <w:marBottom w:val="0"/>
      <w:divBdr>
        <w:top w:val="none" w:sz="0" w:space="0" w:color="auto"/>
        <w:left w:val="none" w:sz="0" w:space="0" w:color="auto"/>
        <w:bottom w:val="none" w:sz="0" w:space="0" w:color="auto"/>
        <w:right w:val="none" w:sz="0" w:space="0" w:color="auto"/>
      </w:divBdr>
    </w:div>
    <w:div w:id="2053924223">
      <w:bodyDiv w:val="1"/>
      <w:marLeft w:val="0"/>
      <w:marRight w:val="0"/>
      <w:marTop w:val="0"/>
      <w:marBottom w:val="0"/>
      <w:divBdr>
        <w:top w:val="none" w:sz="0" w:space="0" w:color="auto"/>
        <w:left w:val="none" w:sz="0" w:space="0" w:color="auto"/>
        <w:bottom w:val="none" w:sz="0" w:space="0" w:color="auto"/>
        <w:right w:val="none" w:sz="0" w:space="0" w:color="auto"/>
      </w:divBdr>
    </w:div>
    <w:div w:id="21171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ai.org.mx/conocenos/dos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REA</b:Tag>
    <b:SourceType>InternetSite</b:SourceType>
    <b:Guid>{A5961A8B-275F-4753-8FB6-C51F793B0CF4}</b:Guid>
    <b:Author>
      <b:Author>
        <b:Corporate>REAL ACADEMIA ESPAÑOLA</b:Corporate>
      </b:Author>
    </b:Author>
    <b:InternetSiteTitle>REAL ACADEMIA ESPAÑOLA</b:InternetSiteTitle>
    <b:URL>https://dle.rae.es/patronato</b:URL>
    <b:RefOrder>1</b:RefOrder>
  </b:Source>
</b:Sources>
</file>

<file path=customXml/itemProps1.xml><?xml version="1.0" encoding="utf-8"?>
<ds:datastoreItem xmlns:ds="http://schemas.openxmlformats.org/officeDocument/2006/customXml" ds:itemID="{15BF7E9F-D2A2-4B0D-89C0-B990C726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5867</Words>
  <Characters>32271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Técnico jurídico de S. Tecnico</cp:lastModifiedBy>
  <cp:revision>9</cp:revision>
  <cp:lastPrinted>2022-09-15T19:36:00Z</cp:lastPrinted>
  <dcterms:created xsi:type="dcterms:W3CDTF">2022-08-31T14:47:00Z</dcterms:created>
  <dcterms:modified xsi:type="dcterms:W3CDTF">2022-09-15T19:36:00Z</dcterms:modified>
</cp:coreProperties>
</file>